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605F2">
      <w:pPr>
        <w:spacing w:line="2806" w:lineRule="exact"/>
      </w:pPr>
    </w:p>
    <w:p w14:paraId="64043A5C">
      <w:pPr>
        <w:pStyle w:val="2"/>
        <w:spacing w:line="252" w:lineRule="auto"/>
        <w:jc w:val="center"/>
      </w:pPr>
    </w:p>
    <w:p w14:paraId="3E6180E6">
      <w:pPr>
        <w:pStyle w:val="2"/>
        <w:spacing w:line="252" w:lineRule="auto"/>
        <w:jc w:val="center"/>
      </w:pPr>
    </w:p>
    <w:p w14:paraId="7AC8EE26">
      <w:pPr>
        <w:pStyle w:val="2"/>
        <w:spacing w:line="252" w:lineRule="auto"/>
        <w:jc w:val="center"/>
      </w:pPr>
    </w:p>
    <w:p w14:paraId="499CCBDB">
      <w:pPr>
        <w:pStyle w:val="2"/>
        <w:spacing w:line="252" w:lineRule="auto"/>
        <w:jc w:val="center"/>
      </w:pPr>
    </w:p>
    <w:p w14:paraId="41680282">
      <w:pPr>
        <w:pStyle w:val="2"/>
        <w:spacing w:line="253" w:lineRule="auto"/>
        <w:jc w:val="center"/>
      </w:pPr>
    </w:p>
    <w:p w14:paraId="0D82184D">
      <w:pPr>
        <w:pStyle w:val="2"/>
        <w:spacing w:line="253" w:lineRule="auto"/>
        <w:jc w:val="center"/>
      </w:pPr>
    </w:p>
    <w:p w14:paraId="06D0BC7E">
      <w:pPr>
        <w:pStyle w:val="2"/>
        <w:spacing w:line="259" w:lineRule="auto"/>
        <w:jc w:val="center"/>
        <w:rPr>
          <w:rFonts w:hint="eastAsia" w:ascii="黑体" w:hAnsi="黑体" w:eastAsia="黑体" w:cs="黑体"/>
          <w:sz w:val="52"/>
          <w:szCs w:val="52"/>
        </w:rPr>
      </w:pPr>
      <w:r>
        <w:rPr>
          <w:rFonts w:hint="eastAsia" w:ascii="黑体" w:hAnsi="黑体" w:eastAsia="黑体" w:cs="黑体"/>
          <w:sz w:val="52"/>
          <w:szCs w:val="52"/>
        </w:rPr>
        <w:t>商丘中等专业学校</w:t>
      </w:r>
    </w:p>
    <w:p w14:paraId="5E8257E1">
      <w:pPr>
        <w:pStyle w:val="2"/>
        <w:spacing w:line="259" w:lineRule="auto"/>
        <w:jc w:val="center"/>
      </w:pPr>
      <w:r>
        <w:rPr>
          <w:rFonts w:hint="eastAsia" w:ascii="黑体" w:hAnsi="黑体" w:eastAsia="黑体" w:cs="黑体"/>
          <w:sz w:val="52"/>
          <w:szCs w:val="52"/>
        </w:rPr>
        <w:t>无人机操控与维护专业人才培养方案</w:t>
      </w:r>
    </w:p>
    <w:p w14:paraId="4D446C04">
      <w:pPr>
        <w:pStyle w:val="2"/>
        <w:spacing w:line="259" w:lineRule="auto"/>
      </w:pPr>
    </w:p>
    <w:p w14:paraId="4C272AF9">
      <w:pPr>
        <w:pStyle w:val="2"/>
        <w:spacing w:line="259" w:lineRule="auto"/>
      </w:pPr>
    </w:p>
    <w:p w14:paraId="4201256A">
      <w:pPr>
        <w:pStyle w:val="2"/>
        <w:spacing w:line="259" w:lineRule="auto"/>
      </w:pPr>
    </w:p>
    <w:p w14:paraId="330F9E63">
      <w:pPr>
        <w:pStyle w:val="2"/>
        <w:spacing w:line="259" w:lineRule="auto"/>
      </w:pPr>
    </w:p>
    <w:p w14:paraId="04CE9CA2">
      <w:pPr>
        <w:pStyle w:val="2"/>
        <w:spacing w:line="260" w:lineRule="auto"/>
      </w:pPr>
    </w:p>
    <w:p w14:paraId="53FA1F9A">
      <w:pPr>
        <w:pStyle w:val="2"/>
        <w:spacing w:line="260" w:lineRule="auto"/>
      </w:pPr>
    </w:p>
    <w:p w14:paraId="1F9F4266">
      <w:pPr>
        <w:pStyle w:val="2"/>
        <w:spacing w:line="260" w:lineRule="auto"/>
      </w:pPr>
    </w:p>
    <w:p w14:paraId="37973366">
      <w:pPr>
        <w:pStyle w:val="2"/>
        <w:spacing w:line="260" w:lineRule="auto"/>
      </w:pPr>
    </w:p>
    <w:p w14:paraId="45496619">
      <w:pPr>
        <w:pStyle w:val="2"/>
        <w:spacing w:line="260" w:lineRule="auto"/>
      </w:pPr>
    </w:p>
    <w:p w14:paraId="6F52FFB9">
      <w:pPr>
        <w:pStyle w:val="2"/>
        <w:spacing w:line="291" w:lineRule="auto"/>
      </w:pPr>
    </w:p>
    <w:p w14:paraId="7BAF43CD">
      <w:pPr>
        <w:pStyle w:val="2"/>
        <w:spacing w:line="291" w:lineRule="auto"/>
      </w:pPr>
    </w:p>
    <w:p w14:paraId="5FBED0CF">
      <w:pPr>
        <w:pStyle w:val="2"/>
        <w:spacing w:line="292" w:lineRule="auto"/>
      </w:pPr>
    </w:p>
    <w:p w14:paraId="472C25FE">
      <w:pPr>
        <w:pStyle w:val="2"/>
        <w:spacing w:line="292" w:lineRule="auto"/>
      </w:pPr>
    </w:p>
    <w:p w14:paraId="09DB9F3B">
      <w:r>
        <w:br w:type="page"/>
      </w:r>
    </w:p>
    <w:p w14:paraId="0C315A7E">
      <w:pPr>
        <w:spacing w:before="101" w:line="224" w:lineRule="auto"/>
        <w:ind w:left="1030"/>
        <w:jc w:val="center"/>
        <w:rPr>
          <w:rFonts w:ascii="宋体" w:hAnsi="宋体" w:eastAsia="宋体" w:cs="宋体"/>
          <w:sz w:val="31"/>
          <w:szCs w:val="31"/>
        </w:rPr>
      </w:pPr>
      <w:r>
        <w:rPr>
          <w:rFonts w:ascii="宋体" w:hAnsi="宋体" w:eastAsia="宋体" w:cs="宋体"/>
          <w:b/>
          <w:bCs/>
          <w:spacing w:val="5"/>
          <w:sz w:val="31"/>
          <w:szCs w:val="31"/>
        </w:rPr>
        <w:t>无人机操控与维护专业人才</w:t>
      </w:r>
      <w:r>
        <w:rPr>
          <w:rFonts w:ascii="宋体" w:hAnsi="宋体" w:eastAsia="宋体" w:cs="宋体"/>
          <w:b/>
          <w:bCs/>
          <w:spacing w:val="4"/>
          <w:sz w:val="31"/>
          <w:szCs w:val="31"/>
        </w:rPr>
        <w:t>培养方案</w:t>
      </w:r>
    </w:p>
    <w:p w14:paraId="70E5DF7A">
      <w:pPr>
        <w:pStyle w:val="2"/>
        <w:spacing w:line="362" w:lineRule="auto"/>
      </w:pPr>
    </w:p>
    <w:p w14:paraId="53E2062E">
      <w:pPr>
        <w:spacing w:before="91" w:line="220" w:lineRule="auto"/>
        <w:ind w:left="687"/>
        <w:rPr>
          <w:rFonts w:ascii="宋体" w:hAnsi="宋体" w:eastAsia="宋体" w:cs="宋体"/>
          <w:sz w:val="28"/>
          <w:szCs w:val="28"/>
        </w:rPr>
      </w:pPr>
      <w:r>
        <w:rPr>
          <w:rFonts w:ascii="宋体" w:hAnsi="宋体" w:eastAsia="宋体" w:cs="宋体"/>
          <w:b/>
          <w:bCs/>
          <w:spacing w:val="-4"/>
          <w:sz w:val="28"/>
          <w:szCs w:val="28"/>
        </w:rPr>
        <w:t>一、专业所属大类名称及代码</w:t>
      </w:r>
    </w:p>
    <w:p w14:paraId="577836F3">
      <w:pPr>
        <w:spacing w:before="132" w:line="325" w:lineRule="auto"/>
        <w:ind w:left="603" w:right="5647"/>
        <w:rPr>
          <w:rFonts w:ascii="宋体" w:hAnsi="宋体" w:eastAsia="宋体" w:cs="宋体"/>
          <w:spacing w:val="-3"/>
          <w:sz w:val="24"/>
          <w:szCs w:val="24"/>
        </w:rPr>
      </w:pPr>
      <w:r>
        <w:rPr>
          <w:rFonts w:ascii="宋体" w:hAnsi="宋体" w:eastAsia="宋体" w:cs="宋体"/>
          <w:spacing w:val="-3"/>
          <w:sz w:val="24"/>
          <w:szCs w:val="24"/>
        </w:rPr>
        <w:t>专业大类：装备制造大类（66）</w:t>
      </w:r>
    </w:p>
    <w:p w14:paraId="0CCBE522">
      <w:pPr>
        <w:spacing w:before="132" w:line="325" w:lineRule="auto"/>
        <w:ind w:left="603" w:right="5647"/>
        <w:rPr>
          <w:rFonts w:ascii="宋体" w:hAnsi="宋体" w:eastAsia="宋体" w:cs="宋体"/>
          <w:sz w:val="24"/>
          <w:szCs w:val="24"/>
        </w:rPr>
      </w:pPr>
      <w:r>
        <w:rPr>
          <w:rFonts w:ascii="宋体" w:hAnsi="宋体" w:eastAsia="宋体" w:cs="宋体"/>
          <w:spacing w:val="-1"/>
          <w:sz w:val="24"/>
          <w:szCs w:val="24"/>
        </w:rPr>
        <w:t>专业类</w:t>
      </w:r>
      <w:r>
        <w:rPr>
          <w:rFonts w:ascii="Calibri" w:hAnsi="Calibri" w:eastAsia="Calibri" w:cs="Calibri"/>
          <w:spacing w:val="-1"/>
          <w:sz w:val="24"/>
          <w:szCs w:val="24"/>
        </w:rPr>
        <w:t>:</w:t>
      </w:r>
      <w:r>
        <w:rPr>
          <w:rFonts w:ascii="宋体" w:hAnsi="宋体" w:eastAsia="宋体" w:cs="宋体"/>
          <w:spacing w:val="-1"/>
          <w:sz w:val="24"/>
          <w:szCs w:val="24"/>
        </w:rPr>
        <w:t>航空装备类（</w:t>
      </w:r>
      <w:r>
        <w:rPr>
          <w:rFonts w:ascii="Calibri" w:hAnsi="Calibri" w:eastAsia="Calibri" w:cs="Calibri"/>
          <w:spacing w:val="-1"/>
          <w:sz w:val="24"/>
          <w:szCs w:val="24"/>
        </w:rPr>
        <w:t>6606</w:t>
      </w:r>
      <w:r>
        <w:rPr>
          <w:rFonts w:ascii="宋体" w:hAnsi="宋体" w:eastAsia="宋体" w:cs="宋体"/>
          <w:spacing w:val="-1"/>
          <w:sz w:val="24"/>
          <w:szCs w:val="24"/>
        </w:rPr>
        <w:t>）</w:t>
      </w:r>
    </w:p>
    <w:p w14:paraId="08BE7B2B">
      <w:pPr>
        <w:spacing w:before="36" w:line="219" w:lineRule="auto"/>
        <w:ind w:left="603"/>
        <w:rPr>
          <w:rFonts w:ascii="宋体" w:hAnsi="宋体" w:eastAsia="宋体" w:cs="宋体"/>
          <w:sz w:val="24"/>
          <w:szCs w:val="24"/>
        </w:rPr>
      </w:pPr>
      <w:r>
        <w:rPr>
          <w:rFonts w:ascii="宋体" w:hAnsi="宋体" w:eastAsia="宋体" w:cs="宋体"/>
          <w:spacing w:val="-1"/>
          <w:sz w:val="24"/>
          <w:szCs w:val="24"/>
        </w:rPr>
        <w:t>专业名称：无人机操控与维护（660601）</w:t>
      </w:r>
    </w:p>
    <w:p w14:paraId="006B1522">
      <w:pPr>
        <w:spacing w:before="180" w:line="221" w:lineRule="auto"/>
        <w:ind w:left="654"/>
      </w:pPr>
      <w:r>
        <w:rPr>
          <w:rFonts w:ascii="宋体" w:hAnsi="宋体" w:eastAsia="宋体" w:cs="宋体"/>
          <w:b/>
          <w:bCs/>
          <w:spacing w:val="-5"/>
          <w:sz w:val="28"/>
          <w:szCs w:val="28"/>
        </w:rPr>
        <w:t>二、入学要求</w:t>
      </w:r>
    </w:p>
    <w:p w14:paraId="649D0CAE">
      <w:pPr>
        <w:spacing w:before="78" w:line="219" w:lineRule="auto"/>
        <w:ind w:left="603"/>
        <w:rPr>
          <w:rFonts w:ascii="宋体" w:hAnsi="宋体" w:eastAsia="宋体" w:cs="宋体"/>
          <w:sz w:val="24"/>
          <w:szCs w:val="24"/>
        </w:rPr>
      </w:pPr>
      <w:r>
        <w:rPr>
          <w:rFonts w:ascii="宋体" w:hAnsi="宋体" w:eastAsia="宋体" w:cs="宋体"/>
          <w:spacing w:val="-1"/>
          <w:sz w:val="24"/>
          <w:szCs w:val="24"/>
        </w:rPr>
        <w:t>招收初中毕业生或具有</w:t>
      </w:r>
      <w:r>
        <w:rPr>
          <w:rFonts w:hint="eastAsia" w:ascii="宋体" w:hAnsi="宋体" w:eastAsia="宋体" w:cs="宋体"/>
          <w:spacing w:val="-1"/>
          <w:sz w:val="24"/>
          <w:szCs w:val="24"/>
          <w:lang w:eastAsia="zh-CN"/>
        </w:rPr>
        <w:t>同等学历</w:t>
      </w:r>
      <w:r>
        <w:rPr>
          <w:rFonts w:ascii="宋体" w:hAnsi="宋体" w:eastAsia="宋体" w:cs="宋体"/>
          <w:spacing w:val="-1"/>
          <w:sz w:val="24"/>
          <w:szCs w:val="24"/>
        </w:rPr>
        <w:t>者。</w:t>
      </w:r>
    </w:p>
    <w:p w14:paraId="08CE53E6">
      <w:pPr>
        <w:spacing w:before="112" w:line="220" w:lineRule="auto"/>
        <w:ind w:left="683"/>
        <w:rPr>
          <w:rFonts w:ascii="宋体" w:hAnsi="宋体" w:eastAsia="宋体" w:cs="宋体"/>
          <w:sz w:val="28"/>
          <w:szCs w:val="28"/>
        </w:rPr>
      </w:pPr>
      <w:r>
        <w:rPr>
          <w:rFonts w:ascii="宋体" w:hAnsi="宋体" w:eastAsia="宋体" w:cs="宋体"/>
          <w:b/>
          <w:bCs/>
          <w:spacing w:val="-4"/>
          <w:sz w:val="28"/>
          <w:szCs w:val="28"/>
        </w:rPr>
        <w:t>三、修业年限</w:t>
      </w:r>
    </w:p>
    <w:p w14:paraId="1F001CA8">
      <w:pPr>
        <w:spacing w:before="141" w:line="219" w:lineRule="auto"/>
        <w:ind w:left="607"/>
        <w:rPr>
          <w:rFonts w:ascii="宋体" w:hAnsi="宋体" w:eastAsia="宋体" w:cs="宋体"/>
          <w:sz w:val="24"/>
          <w:szCs w:val="24"/>
        </w:rPr>
      </w:pPr>
      <w:r>
        <w:rPr>
          <w:rFonts w:ascii="宋体" w:hAnsi="宋体" w:eastAsia="宋体" w:cs="宋体"/>
          <w:spacing w:val="-3"/>
          <w:sz w:val="24"/>
          <w:szCs w:val="24"/>
        </w:rPr>
        <w:t>学制：三年</w:t>
      </w:r>
    </w:p>
    <w:p w14:paraId="2C306071">
      <w:pPr>
        <w:spacing w:before="120" w:line="221" w:lineRule="auto"/>
        <w:ind w:left="709"/>
        <w:rPr>
          <w:rFonts w:ascii="宋体" w:hAnsi="宋体" w:eastAsia="宋体" w:cs="宋体"/>
          <w:sz w:val="28"/>
          <w:szCs w:val="28"/>
        </w:rPr>
      </w:pPr>
      <w:r>
        <w:rPr>
          <w:rFonts w:ascii="宋体" w:hAnsi="宋体" w:eastAsia="宋体" w:cs="宋体"/>
          <w:b/>
          <w:bCs/>
          <w:spacing w:val="-8"/>
          <w:sz w:val="28"/>
          <w:szCs w:val="28"/>
        </w:rPr>
        <w:t>四、职业面向</w:t>
      </w:r>
    </w:p>
    <w:p w14:paraId="106C377E">
      <w:pPr>
        <w:spacing w:before="141" w:line="220" w:lineRule="auto"/>
        <w:ind w:left="614"/>
        <w:rPr>
          <w:rFonts w:ascii="宋体" w:hAnsi="宋体" w:eastAsia="宋体" w:cs="宋体"/>
          <w:sz w:val="24"/>
          <w:szCs w:val="24"/>
        </w:rPr>
      </w:pPr>
      <w:r>
        <w:rPr>
          <w:rFonts w:ascii="宋体" w:hAnsi="宋体" w:eastAsia="宋体" w:cs="宋体"/>
          <w:b/>
          <w:bCs/>
          <w:spacing w:val="-5"/>
          <w:sz w:val="24"/>
          <w:szCs w:val="24"/>
        </w:rPr>
        <w:t>（一）就业方向</w:t>
      </w:r>
    </w:p>
    <w:p w14:paraId="0D57D38C">
      <w:pPr>
        <w:spacing w:before="153" w:line="330" w:lineRule="auto"/>
        <w:ind w:left="122" w:right="33" w:firstLine="480"/>
        <w:jc w:val="both"/>
        <w:rPr>
          <w:rFonts w:ascii="宋体" w:hAnsi="宋体" w:eastAsia="宋体" w:cs="宋体"/>
          <w:sz w:val="24"/>
          <w:szCs w:val="24"/>
        </w:rPr>
      </w:pPr>
      <w:r>
        <w:rPr>
          <w:rFonts w:ascii="宋体" w:hAnsi="宋体" w:eastAsia="宋体" w:cs="宋体"/>
          <w:spacing w:val="-5"/>
          <w:sz w:val="24"/>
          <w:szCs w:val="24"/>
        </w:rPr>
        <w:t>面向航拍、植保、地质勘探、高压输电线路巡检、油气管路巡查、高速公路事故管理、</w:t>
      </w:r>
      <w:r>
        <w:rPr>
          <w:rFonts w:ascii="宋体" w:hAnsi="宋体" w:eastAsia="宋体" w:cs="宋体"/>
          <w:sz w:val="24"/>
          <w:szCs w:val="24"/>
        </w:rPr>
        <w:t>森林防火巡查、污染环境勘察、反恐维稳、公安</w:t>
      </w:r>
      <w:r>
        <w:rPr>
          <w:rFonts w:ascii="宋体" w:hAnsi="宋体" w:eastAsia="宋体" w:cs="宋体"/>
          <w:spacing w:val="-1"/>
          <w:sz w:val="24"/>
          <w:szCs w:val="24"/>
        </w:rPr>
        <w:t>执法、应急救援与救护、抢险救灾、海岸线巡查等专业岗位工作。</w:t>
      </w:r>
    </w:p>
    <w:p w14:paraId="7769FE63">
      <w:pPr>
        <w:spacing w:before="33" w:line="220" w:lineRule="auto"/>
        <w:ind w:left="614"/>
        <w:rPr>
          <w:rFonts w:ascii="宋体" w:hAnsi="宋体" w:eastAsia="宋体" w:cs="宋体"/>
          <w:sz w:val="24"/>
          <w:szCs w:val="24"/>
        </w:rPr>
      </w:pPr>
      <w:r>
        <w:rPr>
          <w:rFonts w:ascii="宋体" w:hAnsi="宋体" w:eastAsia="宋体" w:cs="宋体"/>
          <w:b/>
          <w:bCs/>
          <w:spacing w:val="-5"/>
          <w:sz w:val="24"/>
          <w:szCs w:val="24"/>
        </w:rPr>
        <w:t>（二）职业岗位描述</w:t>
      </w:r>
    </w:p>
    <w:p w14:paraId="0F7A229F">
      <w:pPr>
        <w:spacing w:line="83" w:lineRule="auto"/>
        <w:rPr>
          <w:rFonts w:ascii="Arial"/>
          <w:sz w:val="2"/>
        </w:rPr>
      </w:pPr>
    </w:p>
    <w:tbl>
      <w:tblPr>
        <w:tblStyle w:val="5"/>
        <w:tblW w:w="95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1590"/>
        <w:gridCol w:w="7163"/>
      </w:tblGrid>
      <w:tr w14:paraId="18888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821" w:type="dxa"/>
            <w:vAlign w:val="top"/>
          </w:tcPr>
          <w:p w14:paraId="1A530E80">
            <w:pPr>
              <w:pStyle w:val="6"/>
              <w:spacing w:before="145" w:line="229" w:lineRule="auto"/>
              <w:ind w:left="204"/>
            </w:pPr>
            <w:r>
              <w:rPr>
                <w:b/>
                <w:bCs/>
                <w:spacing w:val="4"/>
              </w:rPr>
              <w:t>序号</w:t>
            </w:r>
          </w:p>
        </w:tc>
        <w:tc>
          <w:tcPr>
            <w:tcW w:w="1590" w:type="dxa"/>
            <w:vAlign w:val="top"/>
          </w:tcPr>
          <w:p w14:paraId="577CE172">
            <w:pPr>
              <w:pStyle w:val="6"/>
              <w:spacing w:before="146" w:line="228" w:lineRule="auto"/>
              <w:ind w:left="380"/>
            </w:pPr>
            <w:r>
              <w:rPr>
                <w:b/>
                <w:bCs/>
                <w:spacing w:val="5"/>
              </w:rPr>
              <w:t>从事岗位</w:t>
            </w:r>
          </w:p>
        </w:tc>
        <w:tc>
          <w:tcPr>
            <w:tcW w:w="7163" w:type="dxa"/>
            <w:vAlign w:val="top"/>
          </w:tcPr>
          <w:p w14:paraId="5EACE010">
            <w:pPr>
              <w:pStyle w:val="6"/>
              <w:spacing w:before="146" w:line="228" w:lineRule="auto"/>
              <w:ind w:left="2974"/>
            </w:pPr>
            <w:r>
              <w:rPr>
                <w:b/>
                <w:bCs/>
                <w:spacing w:val="3"/>
              </w:rPr>
              <w:t>岗位技能要求</w:t>
            </w:r>
          </w:p>
        </w:tc>
      </w:tr>
      <w:tr w14:paraId="0B7CD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6" w:hRule="atLeast"/>
        </w:trPr>
        <w:tc>
          <w:tcPr>
            <w:tcW w:w="821" w:type="dxa"/>
            <w:vAlign w:val="top"/>
          </w:tcPr>
          <w:p w14:paraId="35B8A795">
            <w:pPr>
              <w:spacing w:line="352" w:lineRule="auto"/>
              <w:rPr>
                <w:rFonts w:ascii="Arial"/>
                <w:sz w:val="21"/>
              </w:rPr>
            </w:pPr>
          </w:p>
          <w:p w14:paraId="0B19FB47">
            <w:pPr>
              <w:spacing w:line="353" w:lineRule="auto"/>
              <w:rPr>
                <w:rFonts w:ascii="Arial"/>
                <w:sz w:val="21"/>
              </w:rPr>
            </w:pPr>
          </w:p>
          <w:p w14:paraId="4D243F60">
            <w:pPr>
              <w:pStyle w:val="6"/>
              <w:spacing w:before="65" w:line="189" w:lineRule="auto"/>
              <w:ind w:left="379"/>
            </w:pPr>
            <w:r>
              <w:t>1</w:t>
            </w:r>
          </w:p>
        </w:tc>
        <w:tc>
          <w:tcPr>
            <w:tcW w:w="1590" w:type="dxa"/>
            <w:vAlign w:val="top"/>
          </w:tcPr>
          <w:p w14:paraId="35DA33F2">
            <w:pPr>
              <w:spacing w:line="471" w:lineRule="auto"/>
              <w:rPr>
                <w:rFonts w:ascii="Arial"/>
                <w:sz w:val="21"/>
              </w:rPr>
            </w:pPr>
          </w:p>
          <w:p w14:paraId="4C39EE94">
            <w:pPr>
              <w:pStyle w:val="6"/>
              <w:spacing w:before="65" w:line="356" w:lineRule="auto"/>
              <w:ind w:left="588" w:right="166" w:hanging="420"/>
            </w:pPr>
            <w:r>
              <w:rPr>
                <w:spacing w:val="8"/>
              </w:rPr>
              <w:t>低空无人机操</w:t>
            </w:r>
            <w:r>
              <w:rPr>
                <w:spacing w:val="5"/>
              </w:rPr>
              <w:t>控手</w:t>
            </w:r>
          </w:p>
        </w:tc>
        <w:tc>
          <w:tcPr>
            <w:tcW w:w="7163" w:type="dxa"/>
            <w:vAlign w:val="top"/>
          </w:tcPr>
          <w:p w14:paraId="764E5DA1">
            <w:pPr>
              <w:pStyle w:val="6"/>
              <w:spacing w:before="142" w:line="335" w:lineRule="auto"/>
              <w:ind w:left="111" w:right="124" w:firstLine="6"/>
              <w:jc w:val="both"/>
            </w:pPr>
            <w:r>
              <w:rPr>
                <w:spacing w:val="9"/>
              </w:rPr>
              <w:t>掌握无人机飞行原理、无线遥控技术，熟练掌握低空无人机的起飞、航线规</w:t>
            </w:r>
            <w:r>
              <w:rPr>
                <w:spacing w:val="10"/>
              </w:rPr>
              <w:t>划和飞行、降落等操控技能，能够分析各种天气环境</w:t>
            </w:r>
            <w:r>
              <w:rPr>
                <w:spacing w:val="9"/>
              </w:rPr>
              <w:t>下无人机的飞行技术要</w:t>
            </w:r>
            <w:r>
              <w:rPr>
                <w:spacing w:val="10"/>
              </w:rPr>
              <w:t>求，根据航拍航测等任务要求完成低空无人机的操控</w:t>
            </w:r>
            <w:r>
              <w:rPr>
                <w:spacing w:val="9"/>
              </w:rPr>
              <w:t>，掌握无人机搭载设备</w:t>
            </w:r>
            <w:r>
              <w:rPr>
                <w:spacing w:val="7"/>
              </w:rPr>
              <w:t>的安装调试与操控。</w:t>
            </w:r>
          </w:p>
        </w:tc>
      </w:tr>
      <w:tr w14:paraId="2EBF1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821" w:type="dxa"/>
            <w:vAlign w:val="top"/>
          </w:tcPr>
          <w:p w14:paraId="166DC3A7">
            <w:pPr>
              <w:spacing w:line="253" w:lineRule="auto"/>
              <w:rPr>
                <w:rFonts w:ascii="Arial"/>
                <w:sz w:val="21"/>
              </w:rPr>
            </w:pPr>
          </w:p>
          <w:p w14:paraId="0AB9DA44">
            <w:pPr>
              <w:spacing w:line="253" w:lineRule="auto"/>
              <w:rPr>
                <w:rFonts w:ascii="Arial"/>
                <w:sz w:val="21"/>
              </w:rPr>
            </w:pPr>
          </w:p>
          <w:p w14:paraId="7D8580F7">
            <w:pPr>
              <w:pStyle w:val="6"/>
              <w:spacing w:before="65" w:line="189" w:lineRule="auto"/>
              <w:ind w:left="366"/>
            </w:pPr>
            <w:r>
              <w:t>2</w:t>
            </w:r>
          </w:p>
        </w:tc>
        <w:tc>
          <w:tcPr>
            <w:tcW w:w="1590" w:type="dxa"/>
            <w:vAlign w:val="top"/>
          </w:tcPr>
          <w:p w14:paraId="47A75DD6">
            <w:pPr>
              <w:spacing w:line="276" w:lineRule="auto"/>
              <w:rPr>
                <w:rFonts w:ascii="Arial"/>
                <w:sz w:val="21"/>
              </w:rPr>
            </w:pPr>
          </w:p>
          <w:p w14:paraId="03B82732">
            <w:pPr>
              <w:pStyle w:val="6"/>
              <w:spacing w:before="65" w:line="355" w:lineRule="auto"/>
              <w:ind w:left="484" w:right="166" w:hanging="316"/>
            </w:pPr>
            <w:r>
              <w:rPr>
                <w:spacing w:val="8"/>
              </w:rPr>
              <w:t>低空无人机维</w:t>
            </w:r>
            <w:r>
              <w:rPr>
                <w:spacing w:val="6"/>
              </w:rPr>
              <w:t>护维修</w:t>
            </w:r>
          </w:p>
        </w:tc>
        <w:tc>
          <w:tcPr>
            <w:tcW w:w="7163" w:type="dxa"/>
            <w:vAlign w:val="top"/>
          </w:tcPr>
          <w:p w14:paraId="3EC015DB">
            <w:pPr>
              <w:pStyle w:val="6"/>
              <w:spacing w:before="144" w:line="323" w:lineRule="auto"/>
              <w:ind w:left="115" w:right="124" w:firstLine="1"/>
              <w:jc w:val="both"/>
            </w:pPr>
            <w:r>
              <w:rPr>
                <w:spacing w:val="9"/>
              </w:rPr>
              <w:t>熟练掌握各种无人机的组装工艺、</w:t>
            </w:r>
            <w:r>
              <w:rPr>
                <w:rFonts w:hint="eastAsia"/>
                <w:spacing w:val="9"/>
                <w:lang w:eastAsia="zh-CN"/>
              </w:rPr>
              <w:t>调试</w:t>
            </w:r>
            <w:r>
              <w:rPr>
                <w:spacing w:val="9"/>
              </w:rPr>
              <w:t>、维护维修；掌握发动机结构、</w:t>
            </w:r>
            <w:r>
              <w:rPr>
                <w:rFonts w:hint="eastAsia"/>
                <w:spacing w:val="9"/>
                <w:lang w:val="en-US" w:eastAsia="zh-CN"/>
              </w:rPr>
              <w:t>拆</w:t>
            </w:r>
            <w:r>
              <w:rPr>
                <w:spacing w:val="9"/>
              </w:rPr>
              <w:t>装</w:t>
            </w:r>
            <w:r>
              <w:rPr>
                <w:spacing w:val="8"/>
              </w:rPr>
              <w:t>与维修；掌握接收机、电调、舵机与机翼之间的连接与调试、故障判断与处</w:t>
            </w:r>
            <w:r>
              <w:rPr>
                <w:spacing w:val="2"/>
              </w:rPr>
              <w:t>理等。</w:t>
            </w:r>
          </w:p>
        </w:tc>
      </w:tr>
      <w:tr w14:paraId="3F0F6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821" w:type="dxa"/>
            <w:vAlign w:val="top"/>
          </w:tcPr>
          <w:p w14:paraId="4DE0956C">
            <w:pPr>
              <w:spacing w:line="253" w:lineRule="auto"/>
              <w:rPr>
                <w:rFonts w:ascii="Arial"/>
                <w:sz w:val="21"/>
              </w:rPr>
            </w:pPr>
          </w:p>
          <w:p w14:paraId="75AF564E">
            <w:pPr>
              <w:spacing w:line="254" w:lineRule="auto"/>
              <w:rPr>
                <w:rFonts w:ascii="Arial"/>
                <w:sz w:val="21"/>
              </w:rPr>
            </w:pPr>
          </w:p>
          <w:p w14:paraId="6F3AA4EF">
            <w:pPr>
              <w:pStyle w:val="6"/>
              <w:spacing w:before="65" w:line="189" w:lineRule="auto"/>
              <w:ind w:left="367"/>
            </w:pPr>
            <w:r>
              <w:t>3</w:t>
            </w:r>
          </w:p>
        </w:tc>
        <w:tc>
          <w:tcPr>
            <w:tcW w:w="1590" w:type="dxa"/>
            <w:vAlign w:val="top"/>
          </w:tcPr>
          <w:p w14:paraId="3EA553F9">
            <w:pPr>
              <w:spacing w:line="474" w:lineRule="auto"/>
              <w:rPr>
                <w:rFonts w:ascii="Arial"/>
                <w:sz w:val="21"/>
              </w:rPr>
            </w:pPr>
          </w:p>
          <w:p w14:paraId="68F6EEA6">
            <w:pPr>
              <w:pStyle w:val="6"/>
              <w:spacing w:before="65" w:line="227" w:lineRule="auto"/>
              <w:ind w:left="276"/>
            </w:pPr>
            <w:r>
              <w:rPr>
                <w:spacing w:val="7"/>
              </w:rPr>
              <w:t>无人机地勤</w:t>
            </w:r>
          </w:p>
        </w:tc>
        <w:tc>
          <w:tcPr>
            <w:tcW w:w="7163" w:type="dxa"/>
            <w:vAlign w:val="top"/>
          </w:tcPr>
          <w:p w14:paraId="6FE6641B">
            <w:pPr>
              <w:pStyle w:val="6"/>
              <w:spacing w:before="144" w:line="323" w:lineRule="auto"/>
              <w:ind w:left="112" w:right="124" w:firstLine="5"/>
              <w:jc w:val="both"/>
            </w:pPr>
            <w:r>
              <w:rPr>
                <w:spacing w:val="9"/>
              </w:rPr>
              <w:t>掌握无人机地面站的架设、调试，掌握配合操控手做好航拍航测数据检测与</w:t>
            </w:r>
            <w:r>
              <w:rPr>
                <w:spacing w:val="10"/>
              </w:rPr>
              <w:t>处理，掌握无人机自驾仪软件的操作，掌握场地勘</w:t>
            </w:r>
            <w:r>
              <w:rPr>
                <w:spacing w:val="9"/>
              </w:rPr>
              <w:t>测、根据天气、飞行场地环境进行无人机飞行路径的规划等技能</w:t>
            </w:r>
          </w:p>
        </w:tc>
      </w:tr>
      <w:tr w14:paraId="1C669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821" w:type="dxa"/>
            <w:vAlign w:val="top"/>
          </w:tcPr>
          <w:p w14:paraId="213BACDB">
            <w:pPr>
              <w:pStyle w:val="6"/>
              <w:spacing w:before="65" w:line="189" w:lineRule="auto"/>
              <w:ind w:left="362"/>
            </w:pPr>
            <w:r>
              <w:t>4</w:t>
            </w:r>
          </w:p>
        </w:tc>
        <w:tc>
          <w:tcPr>
            <w:tcW w:w="1590" w:type="dxa"/>
            <w:vAlign w:val="top"/>
          </w:tcPr>
          <w:p w14:paraId="1D32F271">
            <w:pPr>
              <w:pStyle w:val="6"/>
              <w:spacing w:before="297" w:line="228" w:lineRule="auto"/>
              <w:ind w:left="169"/>
            </w:pPr>
            <w:r>
              <w:rPr>
                <w:spacing w:val="8"/>
              </w:rPr>
              <w:t>搭载设备操控</w:t>
            </w:r>
          </w:p>
        </w:tc>
        <w:tc>
          <w:tcPr>
            <w:tcW w:w="7163" w:type="dxa"/>
            <w:vAlign w:val="top"/>
          </w:tcPr>
          <w:p w14:paraId="1ABEE16E">
            <w:pPr>
              <w:pStyle w:val="6"/>
              <w:spacing w:before="298" w:line="227" w:lineRule="auto"/>
              <w:ind w:left="118"/>
            </w:pPr>
            <w:r>
              <w:rPr>
                <w:spacing w:val="9"/>
              </w:rPr>
              <w:t>掌握无人机飞行技术，航拍航测等无人机搭载设备安装、调试和操控技术。</w:t>
            </w:r>
          </w:p>
        </w:tc>
      </w:tr>
      <w:tr w14:paraId="12AAC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821" w:type="dxa"/>
            <w:vAlign w:val="top"/>
          </w:tcPr>
          <w:p w14:paraId="627E96E8">
            <w:pPr>
              <w:pStyle w:val="6"/>
              <w:spacing w:before="286" w:line="187" w:lineRule="auto"/>
              <w:ind w:left="367"/>
            </w:pPr>
            <w:r>
              <w:t>5</w:t>
            </w:r>
          </w:p>
        </w:tc>
        <w:tc>
          <w:tcPr>
            <w:tcW w:w="1590" w:type="dxa"/>
            <w:vAlign w:val="top"/>
          </w:tcPr>
          <w:p w14:paraId="7F3039CC">
            <w:pPr>
              <w:pStyle w:val="6"/>
              <w:spacing w:before="250" w:line="228" w:lineRule="auto"/>
              <w:ind w:left="379"/>
            </w:pPr>
            <w:r>
              <w:rPr>
                <w:spacing w:val="6"/>
              </w:rPr>
              <w:t>数据处理</w:t>
            </w:r>
          </w:p>
        </w:tc>
        <w:tc>
          <w:tcPr>
            <w:tcW w:w="7163" w:type="dxa"/>
            <w:vAlign w:val="top"/>
          </w:tcPr>
          <w:p w14:paraId="6909E7C2">
            <w:pPr>
              <w:pStyle w:val="6"/>
              <w:spacing w:before="145" w:line="227" w:lineRule="auto"/>
              <w:ind w:left="118"/>
            </w:pPr>
            <w:r>
              <w:rPr>
                <w:spacing w:val="9"/>
              </w:rPr>
              <w:t>掌握无人机飞行数据处理、航拍航测数据检测与处</w:t>
            </w:r>
            <w:r>
              <w:rPr>
                <w:spacing w:val="8"/>
              </w:rPr>
              <w:t>理。</w:t>
            </w:r>
          </w:p>
        </w:tc>
      </w:tr>
      <w:tr w14:paraId="2AE48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821" w:type="dxa"/>
            <w:vAlign w:val="top"/>
          </w:tcPr>
          <w:p w14:paraId="2D637263">
            <w:pPr>
              <w:spacing w:line="312" w:lineRule="auto"/>
              <w:rPr>
                <w:rFonts w:ascii="Arial"/>
                <w:sz w:val="21"/>
              </w:rPr>
            </w:pPr>
          </w:p>
          <w:p w14:paraId="1F9E9C7E">
            <w:pPr>
              <w:pStyle w:val="6"/>
              <w:spacing w:before="65" w:line="189" w:lineRule="auto"/>
              <w:ind w:left="365"/>
            </w:pPr>
            <w:r>
              <w:t>6</w:t>
            </w:r>
          </w:p>
        </w:tc>
        <w:tc>
          <w:tcPr>
            <w:tcW w:w="1590" w:type="dxa"/>
            <w:vAlign w:val="top"/>
          </w:tcPr>
          <w:p w14:paraId="639BDA42">
            <w:pPr>
              <w:spacing w:line="279" w:lineRule="auto"/>
              <w:rPr>
                <w:rFonts w:ascii="Arial"/>
                <w:sz w:val="21"/>
              </w:rPr>
            </w:pPr>
          </w:p>
          <w:p w14:paraId="1CE9C821">
            <w:pPr>
              <w:pStyle w:val="6"/>
              <w:spacing w:before="65" w:line="227" w:lineRule="auto"/>
              <w:ind w:left="276"/>
            </w:pPr>
            <w:r>
              <w:rPr>
                <w:spacing w:val="7"/>
              </w:rPr>
              <w:t>无人机售后</w:t>
            </w:r>
          </w:p>
        </w:tc>
        <w:tc>
          <w:tcPr>
            <w:tcW w:w="7163" w:type="dxa"/>
            <w:vAlign w:val="top"/>
          </w:tcPr>
          <w:p w14:paraId="77B6D900">
            <w:pPr>
              <w:pStyle w:val="6"/>
              <w:spacing w:before="144" w:line="227" w:lineRule="auto"/>
              <w:ind w:left="128"/>
            </w:pPr>
            <w:r>
              <w:rPr>
                <w:spacing w:val="5"/>
              </w:rPr>
              <w:t>1.无人机的生产；</w:t>
            </w:r>
          </w:p>
          <w:p w14:paraId="5CCB92A6">
            <w:pPr>
              <w:pStyle w:val="6"/>
              <w:spacing w:before="154" w:line="227" w:lineRule="auto"/>
              <w:ind w:left="115"/>
              <w:rPr>
                <w:spacing w:val="8"/>
              </w:rPr>
            </w:pPr>
            <w:r>
              <w:rPr>
                <w:spacing w:val="8"/>
              </w:rPr>
              <w:t>2.熟练掌握无人机各个部件的工作原理；</w:t>
            </w:r>
          </w:p>
          <w:p w14:paraId="15744A4E">
            <w:pPr>
              <w:pStyle w:val="6"/>
              <w:spacing w:before="154" w:line="227" w:lineRule="auto"/>
              <w:ind w:left="115"/>
              <w:rPr>
                <w:spacing w:val="5"/>
              </w:rPr>
            </w:pPr>
            <w:r>
              <w:rPr>
                <w:spacing w:val="5"/>
              </w:rPr>
              <w:t>3.能够熟练组装无人机各个部件；</w:t>
            </w:r>
          </w:p>
          <w:p w14:paraId="2E524008">
            <w:pPr>
              <w:pStyle w:val="6"/>
              <w:spacing w:before="154" w:line="227" w:lineRule="auto"/>
              <w:ind w:left="115"/>
              <w:rPr>
                <w:spacing w:val="8"/>
              </w:rPr>
            </w:pPr>
            <w:r>
              <w:rPr>
                <w:spacing w:val="7"/>
              </w:rPr>
              <w:t>4.掌握无人机飞行原理。</w:t>
            </w:r>
          </w:p>
        </w:tc>
      </w:tr>
    </w:tbl>
    <w:p w14:paraId="609771A2">
      <w:pPr>
        <w:spacing w:before="147" w:line="219" w:lineRule="auto"/>
        <w:ind w:left="614"/>
        <w:rPr>
          <w:rFonts w:ascii="宋体" w:hAnsi="宋体" w:eastAsia="宋体" w:cs="宋体"/>
          <w:b/>
          <w:bCs/>
          <w:spacing w:val="-5"/>
          <w:sz w:val="24"/>
          <w:szCs w:val="24"/>
        </w:rPr>
      </w:pPr>
    </w:p>
    <w:p w14:paraId="6213E111">
      <w:pPr>
        <w:spacing w:before="147" w:line="219" w:lineRule="auto"/>
        <w:ind w:left="614"/>
        <w:rPr>
          <w:rFonts w:ascii="宋体" w:hAnsi="宋体" w:eastAsia="宋体" w:cs="宋体"/>
          <w:sz w:val="24"/>
          <w:szCs w:val="24"/>
        </w:rPr>
      </w:pPr>
      <w:r>
        <w:rPr>
          <w:rFonts w:ascii="宋体" w:hAnsi="宋体" w:eastAsia="宋体" w:cs="宋体"/>
          <w:b/>
          <w:bCs/>
          <w:spacing w:val="-5"/>
          <w:sz w:val="24"/>
          <w:szCs w:val="24"/>
        </w:rPr>
        <w:t>（三）职业证书</w:t>
      </w:r>
    </w:p>
    <w:p w14:paraId="13FC6C4C">
      <w:pPr>
        <w:spacing w:line="89" w:lineRule="auto"/>
        <w:rPr>
          <w:rFonts w:ascii="Arial"/>
          <w:sz w:val="2"/>
        </w:rPr>
      </w:pPr>
    </w:p>
    <w:tbl>
      <w:tblPr>
        <w:tblStyle w:val="5"/>
        <w:tblW w:w="95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2321"/>
        <w:gridCol w:w="6432"/>
      </w:tblGrid>
      <w:tr w14:paraId="5A7B4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821" w:type="dxa"/>
            <w:vAlign w:val="top"/>
          </w:tcPr>
          <w:p w14:paraId="7606A2DF">
            <w:pPr>
              <w:pStyle w:val="6"/>
              <w:spacing w:before="160" w:line="229" w:lineRule="auto"/>
              <w:ind w:left="257"/>
            </w:pPr>
            <w:r>
              <w:rPr>
                <w:b/>
                <w:bCs/>
                <w:spacing w:val="4"/>
              </w:rPr>
              <w:t>序号</w:t>
            </w:r>
          </w:p>
        </w:tc>
        <w:tc>
          <w:tcPr>
            <w:tcW w:w="2321" w:type="dxa"/>
            <w:vAlign w:val="top"/>
          </w:tcPr>
          <w:p w14:paraId="5FC714DC">
            <w:pPr>
              <w:pStyle w:val="6"/>
              <w:spacing w:before="160" w:line="227" w:lineRule="auto"/>
              <w:ind w:left="716"/>
            </w:pPr>
            <w:r>
              <w:rPr>
                <w:b/>
                <w:bCs/>
                <w:spacing w:val="6"/>
              </w:rPr>
              <w:t>证书类型</w:t>
            </w:r>
          </w:p>
        </w:tc>
        <w:tc>
          <w:tcPr>
            <w:tcW w:w="6432" w:type="dxa"/>
            <w:vAlign w:val="top"/>
          </w:tcPr>
          <w:p w14:paraId="0A8F06EE">
            <w:pPr>
              <w:pStyle w:val="6"/>
              <w:spacing w:before="160" w:line="227" w:lineRule="auto"/>
              <w:ind w:left="2302"/>
            </w:pPr>
            <w:r>
              <w:rPr>
                <w:b/>
                <w:bCs/>
                <w:spacing w:val="7"/>
              </w:rPr>
              <w:t>发证机关及证书权限</w:t>
            </w:r>
          </w:p>
        </w:tc>
      </w:tr>
      <w:tr w14:paraId="1C536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821" w:type="dxa"/>
            <w:vAlign w:val="top"/>
          </w:tcPr>
          <w:p w14:paraId="5D11B16B">
            <w:pPr>
              <w:spacing w:line="477" w:lineRule="auto"/>
              <w:rPr>
                <w:rFonts w:ascii="Arial"/>
                <w:sz w:val="21"/>
              </w:rPr>
            </w:pPr>
          </w:p>
          <w:p w14:paraId="715C714A">
            <w:pPr>
              <w:pStyle w:val="6"/>
              <w:spacing w:before="65" w:line="189" w:lineRule="auto"/>
              <w:ind w:left="379"/>
            </w:pPr>
            <w:r>
              <w:t>1</w:t>
            </w:r>
          </w:p>
        </w:tc>
        <w:tc>
          <w:tcPr>
            <w:tcW w:w="2321" w:type="dxa"/>
            <w:vAlign w:val="top"/>
          </w:tcPr>
          <w:p w14:paraId="41A82BB8">
            <w:pPr>
              <w:spacing w:line="247" w:lineRule="auto"/>
              <w:rPr>
                <w:rFonts w:ascii="Arial"/>
                <w:sz w:val="21"/>
              </w:rPr>
            </w:pPr>
          </w:p>
          <w:p w14:paraId="42B3AFE7">
            <w:pPr>
              <w:pStyle w:val="6"/>
              <w:spacing w:before="65" w:line="355" w:lineRule="auto"/>
              <w:ind w:left="245" w:right="135" w:hanging="107"/>
            </w:pPr>
            <w:r>
              <w:t>CACC</w:t>
            </w:r>
            <w:r>
              <w:rPr>
                <w:spacing w:val="11"/>
              </w:rPr>
              <w:t>(民用无人机驾驶</w:t>
            </w:r>
            <w:r>
              <w:rPr>
                <w:spacing w:val="8"/>
              </w:rPr>
              <w:t>航空器操控员执照)</w:t>
            </w:r>
          </w:p>
        </w:tc>
        <w:tc>
          <w:tcPr>
            <w:tcW w:w="6432" w:type="dxa"/>
            <w:vAlign w:val="top"/>
          </w:tcPr>
          <w:p w14:paraId="5847F786">
            <w:pPr>
              <w:pStyle w:val="6"/>
              <w:spacing w:before="140" w:line="227" w:lineRule="auto"/>
              <w:ind w:left="115"/>
            </w:pPr>
            <w:r>
              <w:rPr>
                <w:spacing w:val="8"/>
              </w:rPr>
              <w:t>发证机关：中国民航局</w:t>
            </w:r>
          </w:p>
          <w:p w14:paraId="49AF05AF">
            <w:pPr>
              <w:pStyle w:val="6"/>
              <w:spacing w:before="66" w:line="273" w:lineRule="auto"/>
              <w:ind w:left="115" w:right="107" w:hanging="3"/>
            </w:pPr>
            <w:r>
              <w:rPr>
                <w:spacing w:val="9"/>
              </w:rPr>
              <w:t>证书权限：无人机商业飞行、申请空域、禁</w:t>
            </w:r>
            <w:r>
              <w:rPr>
                <w:spacing w:val="8"/>
              </w:rPr>
              <w:t>限飞区解禁备案、夜间飞行备案、商业竞投标、晋升、考公等。</w:t>
            </w:r>
          </w:p>
        </w:tc>
      </w:tr>
      <w:tr w14:paraId="2D950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821" w:type="dxa"/>
            <w:vAlign w:val="top"/>
          </w:tcPr>
          <w:p w14:paraId="6BD070EC">
            <w:pPr>
              <w:spacing w:line="478" w:lineRule="auto"/>
              <w:rPr>
                <w:rFonts w:ascii="Arial"/>
                <w:sz w:val="21"/>
              </w:rPr>
            </w:pPr>
          </w:p>
          <w:p w14:paraId="3E23F2D0">
            <w:pPr>
              <w:pStyle w:val="6"/>
              <w:spacing w:before="65" w:line="189" w:lineRule="auto"/>
              <w:ind w:left="366"/>
            </w:pPr>
            <w:r>
              <w:t>2</w:t>
            </w:r>
          </w:p>
        </w:tc>
        <w:tc>
          <w:tcPr>
            <w:tcW w:w="2321" w:type="dxa"/>
            <w:vAlign w:val="top"/>
          </w:tcPr>
          <w:p w14:paraId="77614D5D">
            <w:pPr>
              <w:spacing w:line="248" w:lineRule="auto"/>
              <w:rPr>
                <w:rFonts w:ascii="Arial"/>
                <w:sz w:val="21"/>
              </w:rPr>
            </w:pPr>
          </w:p>
          <w:p w14:paraId="4DF2C4BF">
            <w:pPr>
              <w:pStyle w:val="6"/>
              <w:spacing w:before="65" w:line="353" w:lineRule="auto"/>
              <w:ind w:left="409" w:right="106" w:hanging="305"/>
            </w:pPr>
            <w:r>
              <w:t>ALPA</w:t>
            </w:r>
            <w:r>
              <w:rPr>
                <w:spacing w:val="6"/>
              </w:rPr>
              <w:t>（民用无人机操控</w:t>
            </w:r>
            <w:r>
              <w:rPr>
                <w:spacing w:val="5"/>
              </w:rPr>
              <w:t>员应用合格证）</w:t>
            </w:r>
          </w:p>
        </w:tc>
        <w:tc>
          <w:tcPr>
            <w:tcW w:w="6432" w:type="dxa"/>
            <w:vAlign w:val="top"/>
          </w:tcPr>
          <w:p w14:paraId="3716D3A7">
            <w:pPr>
              <w:pStyle w:val="6"/>
              <w:spacing w:before="141" w:line="227" w:lineRule="auto"/>
              <w:ind w:left="115"/>
            </w:pPr>
            <w:r>
              <w:rPr>
                <w:spacing w:val="9"/>
              </w:rPr>
              <w:t>发证机关：中国民航飞行员协会</w:t>
            </w:r>
          </w:p>
          <w:p w14:paraId="01803028">
            <w:pPr>
              <w:pStyle w:val="6"/>
              <w:spacing w:before="66" w:line="273" w:lineRule="auto"/>
              <w:ind w:left="116" w:right="77" w:hanging="4"/>
            </w:pPr>
            <w:r>
              <w:rPr>
                <w:spacing w:val="8"/>
              </w:rPr>
              <w:t>证书权限：</w:t>
            </w:r>
            <w:r>
              <w:t>CACC</w:t>
            </w:r>
            <w:r>
              <w:rPr>
                <w:spacing w:val="8"/>
              </w:rPr>
              <w:t>考试通过后可增发，作为</w:t>
            </w:r>
            <w:r>
              <w:t>CAAC</w:t>
            </w:r>
            <w:r>
              <w:rPr>
                <w:spacing w:val="8"/>
              </w:rPr>
              <w:t>执照实体证件使用，</w:t>
            </w:r>
            <w:r>
              <w:rPr>
                <w:spacing w:val="7"/>
              </w:rPr>
              <w:t>与</w:t>
            </w:r>
            <w:r>
              <w:t>CAAC</w:t>
            </w:r>
            <w:r>
              <w:rPr>
                <w:spacing w:val="7"/>
              </w:rPr>
              <w:t>享受同等效益。</w:t>
            </w:r>
          </w:p>
        </w:tc>
      </w:tr>
      <w:tr w14:paraId="15DE7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821" w:type="dxa"/>
            <w:vAlign w:val="top"/>
          </w:tcPr>
          <w:p w14:paraId="76160ED6">
            <w:pPr>
              <w:rPr>
                <w:rFonts w:ascii="Arial"/>
                <w:sz w:val="21"/>
              </w:rPr>
            </w:pPr>
          </w:p>
          <w:p w14:paraId="258810BF">
            <w:pPr>
              <w:rPr>
                <w:rFonts w:ascii="Arial"/>
                <w:sz w:val="21"/>
              </w:rPr>
            </w:pPr>
          </w:p>
          <w:p w14:paraId="1D21FE51">
            <w:pPr>
              <w:pStyle w:val="6"/>
              <w:spacing w:before="65" w:line="189" w:lineRule="auto"/>
              <w:ind w:left="367"/>
            </w:pPr>
            <w:r>
              <w:t>3</w:t>
            </w:r>
          </w:p>
        </w:tc>
        <w:tc>
          <w:tcPr>
            <w:tcW w:w="2321" w:type="dxa"/>
            <w:vAlign w:val="top"/>
          </w:tcPr>
          <w:p w14:paraId="1424C1DC">
            <w:pPr>
              <w:spacing w:line="249" w:lineRule="auto"/>
              <w:rPr>
                <w:rFonts w:ascii="Arial"/>
                <w:sz w:val="21"/>
              </w:rPr>
            </w:pPr>
          </w:p>
          <w:p w14:paraId="2DF2C993">
            <w:pPr>
              <w:pStyle w:val="6"/>
              <w:spacing w:before="65" w:line="227" w:lineRule="auto"/>
              <w:ind w:left="104"/>
            </w:pPr>
            <w:r>
              <w:t>AOPA</w:t>
            </w:r>
            <w:r>
              <w:rPr>
                <w:spacing w:val="6"/>
              </w:rPr>
              <w:t>（民用无人机驾驶</w:t>
            </w:r>
          </w:p>
          <w:p w14:paraId="595C5C99">
            <w:pPr>
              <w:pStyle w:val="6"/>
              <w:spacing w:before="152" w:line="228" w:lineRule="auto"/>
              <w:ind w:left="621"/>
            </w:pPr>
            <w:r>
              <w:rPr>
                <w:spacing w:val="4"/>
              </w:rPr>
              <w:t>员合格证）</w:t>
            </w:r>
          </w:p>
        </w:tc>
        <w:tc>
          <w:tcPr>
            <w:tcW w:w="6432" w:type="dxa"/>
            <w:vAlign w:val="top"/>
          </w:tcPr>
          <w:p w14:paraId="2B69DF33">
            <w:pPr>
              <w:pStyle w:val="6"/>
              <w:spacing w:before="143" w:line="227" w:lineRule="auto"/>
              <w:ind w:left="115"/>
            </w:pPr>
            <w:r>
              <w:rPr>
                <w:spacing w:val="9"/>
              </w:rPr>
              <w:t>发证机关：中国航空器拥有者及驾驶员协会</w:t>
            </w:r>
          </w:p>
          <w:p w14:paraId="7BC03AE0">
            <w:pPr>
              <w:pStyle w:val="6"/>
              <w:spacing w:before="66" w:line="273" w:lineRule="auto"/>
              <w:ind w:left="116" w:right="77" w:hanging="4"/>
            </w:pPr>
            <w:r>
              <w:rPr>
                <w:spacing w:val="8"/>
              </w:rPr>
              <w:t>证书权限：</w:t>
            </w:r>
            <w:r>
              <w:t>CACC</w:t>
            </w:r>
            <w:r>
              <w:rPr>
                <w:spacing w:val="8"/>
              </w:rPr>
              <w:t>考试通过后可增发，作为</w:t>
            </w:r>
            <w:r>
              <w:t>CAAC</w:t>
            </w:r>
            <w:r>
              <w:rPr>
                <w:spacing w:val="8"/>
              </w:rPr>
              <w:t>执照实体证件使用，</w:t>
            </w:r>
            <w:r>
              <w:rPr>
                <w:spacing w:val="7"/>
              </w:rPr>
              <w:t>与</w:t>
            </w:r>
            <w:r>
              <w:t>CAAC</w:t>
            </w:r>
            <w:r>
              <w:rPr>
                <w:spacing w:val="7"/>
              </w:rPr>
              <w:t>享受同等效益。</w:t>
            </w:r>
          </w:p>
        </w:tc>
      </w:tr>
      <w:tr w14:paraId="6E7E2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821" w:type="dxa"/>
            <w:vAlign w:val="top"/>
          </w:tcPr>
          <w:p w14:paraId="7F4CBB20">
            <w:pPr>
              <w:rPr>
                <w:rFonts w:ascii="Arial"/>
                <w:sz w:val="21"/>
              </w:rPr>
            </w:pPr>
          </w:p>
          <w:p w14:paraId="32E55DD8">
            <w:pPr>
              <w:spacing w:line="241" w:lineRule="auto"/>
              <w:rPr>
                <w:rFonts w:ascii="Arial"/>
                <w:sz w:val="21"/>
              </w:rPr>
            </w:pPr>
          </w:p>
          <w:p w14:paraId="085271DD">
            <w:pPr>
              <w:pStyle w:val="6"/>
              <w:spacing w:before="65" w:line="189" w:lineRule="auto"/>
              <w:ind w:left="362"/>
            </w:pPr>
            <w:r>
              <w:t>4</w:t>
            </w:r>
          </w:p>
        </w:tc>
        <w:tc>
          <w:tcPr>
            <w:tcW w:w="2321" w:type="dxa"/>
            <w:vAlign w:val="top"/>
          </w:tcPr>
          <w:p w14:paraId="793F57DB">
            <w:pPr>
              <w:spacing w:line="249" w:lineRule="auto"/>
              <w:rPr>
                <w:rFonts w:ascii="Arial"/>
                <w:sz w:val="21"/>
              </w:rPr>
            </w:pPr>
          </w:p>
          <w:p w14:paraId="234675F4">
            <w:pPr>
              <w:pStyle w:val="6"/>
              <w:spacing w:before="65" w:line="355" w:lineRule="auto"/>
              <w:ind w:left="196" w:right="137" w:hanging="61"/>
            </w:pPr>
            <w:r>
              <w:t>UTC</w:t>
            </w:r>
            <w:r>
              <w:rPr>
                <w:spacing w:val="11"/>
              </w:rPr>
              <w:t>（民用驾驶航空器</w:t>
            </w:r>
            <w:r>
              <w:rPr>
                <w:spacing w:val="7"/>
              </w:rPr>
              <w:t>系统操作手合格证）</w:t>
            </w:r>
          </w:p>
        </w:tc>
        <w:tc>
          <w:tcPr>
            <w:tcW w:w="6432" w:type="dxa"/>
            <w:vAlign w:val="top"/>
          </w:tcPr>
          <w:p w14:paraId="52D1F4CE">
            <w:pPr>
              <w:pStyle w:val="6"/>
              <w:spacing w:before="144" w:line="227" w:lineRule="auto"/>
              <w:ind w:left="115"/>
            </w:pPr>
            <w:r>
              <w:rPr>
                <w:spacing w:val="7"/>
              </w:rPr>
              <w:t>发证机关:大疆慧飞</w:t>
            </w:r>
          </w:p>
          <w:p w14:paraId="654C9766">
            <w:pPr>
              <w:pStyle w:val="6"/>
              <w:spacing w:before="64" w:line="273" w:lineRule="auto"/>
              <w:ind w:left="112" w:right="107"/>
            </w:pPr>
            <w:r>
              <w:rPr>
                <w:spacing w:val="7"/>
              </w:rPr>
              <w:t>证书权限</w:t>
            </w:r>
            <w:r>
              <w:rPr>
                <w:rFonts w:ascii="Calibri" w:hAnsi="Calibri" w:eastAsia="Calibri" w:cs="Calibri"/>
                <w:spacing w:val="7"/>
              </w:rPr>
              <w:t>:</w:t>
            </w:r>
            <w:r>
              <w:rPr>
                <w:spacing w:val="7"/>
              </w:rPr>
              <w:t>作为飞行技能证明使用，部分区域</w:t>
            </w:r>
            <w:r>
              <w:rPr>
                <w:spacing w:val="6"/>
              </w:rPr>
              <w:t>可进行飞行备案使用，无</w:t>
            </w:r>
            <w:r>
              <w:rPr>
                <w:spacing w:val="5"/>
              </w:rPr>
              <w:t>执照功能。</w:t>
            </w:r>
          </w:p>
        </w:tc>
      </w:tr>
      <w:tr w14:paraId="6F178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821" w:type="dxa"/>
            <w:vAlign w:val="top"/>
          </w:tcPr>
          <w:p w14:paraId="79A6684D">
            <w:pPr>
              <w:spacing w:line="330" w:lineRule="auto"/>
              <w:rPr>
                <w:rFonts w:ascii="Arial"/>
                <w:sz w:val="21"/>
              </w:rPr>
            </w:pPr>
          </w:p>
          <w:p w14:paraId="1DA18EE2">
            <w:pPr>
              <w:pStyle w:val="6"/>
              <w:spacing w:before="65" w:line="187" w:lineRule="auto"/>
              <w:ind w:left="367"/>
            </w:pPr>
            <w:r>
              <w:t>5</w:t>
            </w:r>
          </w:p>
        </w:tc>
        <w:tc>
          <w:tcPr>
            <w:tcW w:w="2321" w:type="dxa"/>
            <w:vAlign w:val="top"/>
          </w:tcPr>
          <w:p w14:paraId="701BD204">
            <w:pPr>
              <w:pStyle w:val="6"/>
              <w:spacing w:before="161" w:line="309" w:lineRule="auto"/>
              <w:ind w:left="615" w:right="106" w:hanging="511"/>
            </w:pPr>
            <w:r>
              <w:t>ASFC</w:t>
            </w:r>
            <w:r>
              <w:rPr>
                <w:spacing w:val="6"/>
              </w:rPr>
              <w:t>（遥控航空模型飞</w:t>
            </w:r>
            <w:r>
              <w:rPr>
                <w:spacing w:val="5"/>
              </w:rPr>
              <w:t>行员执照）</w:t>
            </w:r>
          </w:p>
        </w:tc>
        <w:tc>
          <w:tcPr>
            <w:tcW w:w="6432" w:type="dxa"/>
            <w:vAlign w:val="top"/>
          </w:tcPr>
          <w:p w14:paraId="2C879FCC">
            <w:pPr>
              <w:pStyle w:val="6"/>
              <w:spacing w:before="146" w:line="227" w:lineRule="auto"/>
              <w:ind w:left="115"/>
            </w:pPr>
            <w:r>
              <w:rPr>
                <w:spacing w:val="9"/>
              </w:rPr>
              <w:t>发证机关：国家体育总局中国航空运动协会</w:t>
            </w:r>
          </w:p>
          <w:p w14:paraId="4CA716EB">
            <w:pPr>
              <w:pStyle w:val="6"/>
              <w:spacing w:before="63" w:line="227" w:lineRule="auto"/>
              <w:ind w:left="112"/>
            </w:pPr>
            <w:r>
              <w:rPr>
                <w:spacing w:val="8"/>
              </w:rPr>
              <w:t>证书权限：航模、穿越机比赛使用。</w:t>
            </w:r>
          </w:p>
        </w:tc>
      </w:tr>
      <w:tr w14:paraId="39098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821" w:type="dxa"/>
            <w:vAlign w:val="top"/>
          </w:tcPr>
          <w:p w14:paraId="5986B986">
            <w:pPr>
              <w:pStyle w:val="6"/>
              <w:spacing w:before="65" w:line="187" w:lineRule="auto"/>
              <w:ind w:left="367"/>
              <w:rPr>
                <w:rFonts w:hint="eastAsia"/>
                <w:lang w:val="en-US" w:eastAsia="zh-CN"/>
              </w:rPr>
            </w:pPr>
          </w:p>
          <w:p w14:paraId="67E65930">
            <w:pPr>
              <w:pStyle w:val="6"/>
              <w:spacing w:before="65" w:line="187" w:lineRule="auto"/>
              <w:ind w:left="367"/>
              <w:rPr>
                <w:rFonts w:hint="eastAsia" w:eastAsia="宋体"/>
                <w:lang w:val="en-US" w:eastAsia="zh-CN"/>
              </w:rPr>
            </w:pPr>
            <w:r>
              <w:rPr>
                <w:rFonts w:hint="eastAsia"/>
                <w:lang w:val="en-US" w:eastAsia="zh-CN"/>
              </w:rPr>
              <w:t>6</w:t>
            </w:r>
          </w:p>
        </w:tc>
        <w:tc>
          <w:tcPr>
            <w:tcW w:w="2321" w:type="dxa"/>
            <w:vAlign w:val="top"/>
          </w:tcPr>
          <w:p w14:paraId="38C36726">
            <w:pPr>
              <w:pStyle w:val="6"/>
              <w:spacing w:before="161" w:line="309" w:lineRule="auto"/>
              <w:ind w:right="106"/>
            </w:pPr>
            <w:r>
              <w:rPr>
                <w:rFonts w:hint="eastAsia"/>
              </w:rPr>
              <w:t>无人机网络安全工程师</w:t>
            </w:r>
          </w:p>
        </w:tc>
        <w:tc>
          <w:tcPr>
            <w:tcW w:w="6432" w:type="dxa"/>
            <w:vAlign w:val="top"/>
          </w:tcPr>
          <w:p w14:paraId="7B71351B">
            <w:pPr>
              <w:pStyle w:val="6"/>
              <w:spacing w:before="146" w:line="227" w:lineRule="auto"/>
              <w:ind w:left="115"/>
            </w:pPr>
            <w:r>
              <w:rPr>
                <w:spacing w:val="9"/>
              </w:rPr>
              <w:t>发证机关：</w:t>
            </w:r>
            <w:r>
              <w:rPr>
                <w:rFonts w:hint="eastAsia"/>
                <w:spacing w:val="9"/>
              </w:rPr>
              <w:t>中国智慧工程研究会职业人才测评专业委员会</w:t>
            </w:r>
          </w:p>
          <w:p w14:paraId="2E7BF75E">
            <w:pPr>
              <w:pStyle w:val="6"/>
              <w:spacing w:before="63" w:line="227" w:lineRule="auto"/>
              <w:ind w:left="112"/>
              <w:rPr>
                <w:spacing w:val="8"/>
              </w:rPr>
            </w:pPr>
            <w:r>
              <w:rPr>
                <w:spacing w:val="8"/>
              </w:rPr>
              <w:t>证书权限：</w:t>
            </w:r>
            <w:r>
              <w:rPr>
                <w:rFonts w:hint="eastAsia"/>
                <w:spacing w:val="8"/>
              </w:rPr>
              <w:t>通用网络安全或无人机安全领域的专业能力，提升职业竞争力并满足特定合规要求，而非赋予法定操作权限。</w:t>
            </w:r>
          </w:p>
        </w:tc>
      </w:tr>
      <w:tr w14:paraId="03846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821" w:type="dxa"/>
            <w:vAlign w:val="top"/>
          </w:tcPr>
          <w:p w14:paraId="52011CF7">
            <w:pPr>
              <w:pStyle w:val="6"/>
              <w:spacing w:before="65" w:line="187" w:lineRule="auto"/>
              <w:ind w:left="367"/>
              <w:rPr>
                <w:rFonts w:hint="eastAsia"/>
                <w:lang w:val="en-US" w:eastAsia="zh-CN"/>
              </w:rPr>
            </w:pPr>
          </w:p>
          <w:p w14:paraId="01B3DD48">
            <w:pPr>
              <w:pStyle w:val="6"/>
              <w:spacing w:before="65" w:line="187" w:lineRule="auto"/>
              <w:ind w:left="367"/>
              <w:rPr>
                <w:rFonts w:hint="default"/>
                <w:lang w:val="en-US" w:eastAsia="zh-CN"/>
              </w:rPr>
            </w:pPr>
            <w:r>
              <w:rPr>
                <w:rFonts w:hint="eastAsia"/>
                <w:lang w:val="en-US" w:eastAsia="zh-CN"/>
              </w:rPr>
              <w:t>7</w:t>
            </w:r>
          </w:p>
        </w:tc>
        <w:tc>
          <w:tcPr>
            <w:tcW w:w="2321" w:type="dxa"/>
            <w:vAlign w:val="top"/>
          </w:tcPr>
          <w:p w14:paraId="063B21CC">
            <w:pPr>
              <w:pStyle w:val="6"/>
              <w:spacing w:before="161" w:line="309" w:lineRule="auto"/>
              <w:ind w:left="615" w:right="106" w:hanging="511"/>
              <w:rPr>
                <w:rFonts w:hint="eastAsia"/>
              </w:rPr>
            </w:pPr>
            <w:r>
              <w:rPr>
                <w:rFonts w:hint="eastAsia"/>
              </w:rPr>
              <w:t>无人机AI操控师（UTC-AI）</w:t>
            </w:r>
          </w:p>
        </w:tc>
        <w:tc>
          <w:tcPr>
            <w:tcW w:w="6432" w:type="dxa"/>
            <w:vAlign w:val="top"/>
          </w:tcPr>
          <w:p w14:paraId="6788355F">
            <w:pPr>
              <w:pStyle w:val="6"/>
              <w:spacing w:before="63" w:line="227" w:lineRule="auto"/>
              <w:ind w:left="112"/>
              <w:rPr>
                <w:rFonts w:hint="eastAsia" w:eastAsia="宋体"/>
                <w:spacing w:val="8"/>
                <w:lang w:eastAsia="zh-CN"/>
              </w:rPr>
            </w:pPr>
            <w:r>
              <w:rPr>
                <w:spacing w:val="9"/>
              </w:rPr>
              <w:t>发证机关：</w:t>
            </w:r>
            <w:r>
              <w:rPr>
                <w:rFonts w:hint="eastAsia"/>
                <w:spacing w:val="8"/>
              </w:rPr>
              <w:t>DJI大疆联合中国航空运输协会通用航空分会（CATA）和中国成人教育协会（CAEA）</w:t>
            </w:r>
            <w:r>
              <w:rPr>
                <w:rFonts w:hint="eastAsia"/>
                <w:spacing w:val="8"/>
                <w:lang w:eastAsia="zh-CN"/>
              </w:rPr>
              <w:t>。</w:t>
            </w:r>
          </w:p>
          <w:p w14:paraId="4AB6D624">
            <w:pPr>
              <w:pStyle w:val="6"/>
              <w:spacing w:before="63" w:line="227" w:lineRule="auto"/>
              <w:ind w:left="112"/>
              <w:rPr>
                <w:rFonts w:hint="eastAsia" w:eastAsia="宋体"/>
                <w:spacing w:val="8"/>
                <w:lang w:eastAsia="zh-CN"/>
              </w:rPr>
            </w:pPr>
            <w:r>
              <w:rPr>
                <w:spacing w:val="8"/>
              </w:rPr>
              <w:t>证书权限：</w:t>
            </w:r>
            <w:r>
              <w:rPr>
                <w:rFonts w:hint="eastAsia"/>
                <w:spacing w:val="8"/>
              </w:rPr>
              <w:t>无人机与AI融合技能（含自主避障、目标追踪等），适配农业、巡检等智能化场景</w:t>
            </w:r>
            <w:r>
              <w:rPr>
                <w:rFonts w:hint="eastAsia"/>
                <w:spacing w:val="8"/>
                <w:lang w:eastAsia="zh-CN"/>
              </w:rPr>
              <w:t>。</w:t>
            </w:r>
          </w:p>
        </w:tc>
      </w:tr>
    </w:tbl>
    <w:p w14:paraId="079CF2AC">
      <w:pPr>
        <w:pStyle w:val="2"/>
        <w:spacing w:line="387" w:lineRule="auto"/>
      </w:pPr>
    </w:p>
    <w:p w14:paraId="6679460A">
      <w:pPr>
        <w:spacing w:before="91" w:line="220" w:lineRule="auto"/>
        <w:ind w:left="687"/>
        <w:rPr>
          <w:rFonts w:ascii="宋体" w:hAnsi="宋体" w:eastAsia="宋体" w:cs="宋体"/>
          <w:sz w:val="28"/>
          <w:szCs w:val="28"/>
        </w:rPr>
      </w:pPr>
      <w:r>
        <w:rPr>
          <w:rFonts w:ascii="宋体" w:hAnsi="宋体" w:eastAsia="宋体" w:cs="宋体"/>
          <w:b/>
          <w:bCs/>
          <w:spacing w:val="-4"/>
          <w:sz w:val="28"/>
          <w:szCs w:val="28"/>
        </w:rPr>
        <w:t>五、培养目标与培养规格</w:t>
      </w:r>
    </w:p>
    <w:p w14:paraId="2A4BD61E">
      <w:pPr>
        <w:spacing w:before="133" w:line="219" w:lineRule="auto"/>
        <w:ind w:left="614"/>
        <w:rPr>
          <w:rFonts w:ascii="宋体" w:hAnsi="宋体" w:eastAsia="宋体" w:cs="宋体"/>
          <w:sz w:val="24"/>
          <w:szCs w:val="24"/>
        </w:rPr>
      </w:pPr>
      <w:r>
        <w:rPr>
          <w:rFonts w:ascii="宋体" w:hAnsi="宋体" w:eastAsia="宋体" w:cs="宋体"/>
          <w:b/>
          <w:bCs/>
          <w:spacing w:val="-5"/>
          <w:sz w:val="24"/>
          <w:szCs w:val="24"/>
        </w:rPr>
        <w:t>（一）培养目标</w:t>
      </w:r>
    </w:p>
    <w:p w14:paraId="1AC44677">
      <w:pPr>
        <w:spacing w:before="152" w:line="332" w:lineRule="auto"/>
        <w:ind w:left="123" w:right="113" w:firstLine="480"/>
        <w:jc w:val="both"/>
        <w:rPr>
          <w:rFonts w:hint="eastAsia" w:ascii="宋体" w:hAnsi="宋体" w:eastAsia="宋体" w:cs="宋体"/>
          <w:sz w:val="24"/>
          <w:szCs w:val="24"/>
          <w:lang w:eastAsia="zh-CN"/>
        </w:rPr>
      </w:pPr>
      <w:r>
        <w:rPr>
          <w:rFonts w:ascii="宋体" w:hAnsi="宋体" w:eastAsia="宋体" w:cs="宋体"/>
          <w:spacing w:val="-1"/>
          <w:sz w:val="24"/>
          <w:szCs w:val="24"/>
        </w:rPr>
        <w:t>本专业培养德、智、体、美、劳全面发展，具有本专业综合职业能力，能熟练掌握无</w:t>
      </w:r>
      <w:r>
        <w:rPr>
          <w:rFonts w:ascii="宋体" w:hAnsi="宋体" w:eastAsia="宋体" w:cs="宋体"/>
          <w:sz w:val="24"/>
          <w:szCs w:val="24"/>
        </w:rPr>
        <w:t>人机飞行与控制基本技术，并能完成简单的无</w:t>
      </w:r>
      <w:r>
        <w:rPr>
          <w:rFonts w:ascii="宋体" w:hAnsi="宋体" w:eastAsia="宋体" w:cs="宋体"/>
          <w:spacing w:val="-1"/>
          <w:sz w:val="24"/>
          <w:szCs w:val="24"/>
        </w:rPr>
        <w:t>人机安装、调试、维护维修等技能的，能通</w:t>
      </w:r>
      <w:r>
        <w:rPr>
          <w:rFonts w:ascii="宋体" w:hAnsi="宋体" w:eastAsia="宋体" w:cs="宋体"/>
          <w:sz w:val="24"/>
          <w:szCs w:val="24"/>
        </w:rPr>
        <w:t>过各种航空设备、地面站系统等从事航拍、航</w:t>
      </w:r>
      <w:r>
        <w:rPr>
          <w:rFonts w:ascii="宋体" w:hAnsi="宋体" w:eastAsia="宋体" w:cs="宋体"/>
          <w:spacing w:val="-1"/>
          <w:sz w:val="24"/>
          <w:szCs w:val="24"/>
        </w:rPr>
        <w:t>测、巡检、监测等工作的无人机飞行与控制的复合型技能人才</w:t>
      </w:r>
      <w:r>
        <w:rPr>
          <w:rFonts w:hint="eastAsia" w:ascii="宋体" w:hAnsi="宋体" w:eastAsia="宋体" w:cs="宋体"/>
          <w:spacing w:val="-1"/>
          <w:sz w:val="24"/>
          <w:szCs w:val="24"/>
          <w:lang w:eastAsia="zh-CN"/>
        </w:rPr>
        <w:t>，同时掌握无人机与人工智能、物联网技术的融合应用能力，适应智慧城市、绿色能源等国家战略需求。</w:t>
      </w:r>
    </w:p>
    <w:p w14:paraId="50DF9FFA">
      <w:pPr>
        <w:spacing w:before="36" w:line="219" w:lineRule="auto"/>
        <w:ind w:left="614"/>
        <w:rPr>
          <w:rFonts w:ascii="宋体" w:hAnsi="宋体" w:eastAsia="宋体" w:cs="宋体"/>
          <w:sz w:val="24"/>
          <w:szCs w:val="24"/>
        </w:rPr>
      </w:pPr>
      <w:r>
        <w:rPr>
          <w:rFonts w:ascii="宋体" w:hAnsi="宋体" w:eastAsia="宋体" w:cs="宋体"/>
          <w:b/>
          <w:bCs/>
          <w:spacing w:val="-5"/>
          <w:sz w:val="24"/>
          <w:szCs w:val="24"/>
        </w:rPr>
        <w:t>（二）培养规格</w:t>
      </w:r>
    </w:p>
    <w:p w14:paraId="372CFD1B">
      <w:pPr>
        <w:spacing w:before="156" w:line="219" w:lineRule="auto"/>
        <w:ind w:left="621"/>
        <w:rPr>
          <w:rFonts w:ascii="宋体" w:hAnsi="宋体" w:eastAsia="宋体" w:cs="宋体"/>
          <w:sz w:val="24"/>
          <w:szCs w:val="24"/>
        </w:rPr>
      </w:pPr>
      <w:r>
        <w:rPr>
          <w:rFonts w:ascii="Times New Roman" w:hAnsi="Times New Roman" w:eastAsia="Times New Roman" w:cs="Times New Roman"/>
          <w:spacing w:val="-4"/>
          <w:sz w:val="24"/>
          <w:szCs w:val="24"/>
        </w:rPr>
        <w:t>1.</w:t>
      </w:r>
      <w:r>
        <w:rPr>
          <w:rFonts w:ascii="宋体" w:hAnsi="宋体" w:eastAsia="宋体" w:cs="宋体"/>
          <w:spacing w:val="-4"/>
          <w:sz w:val="24"/>
          <w:szCs w:val="24"/>
        </w:rPr>
        <w:t>知识基本要求：</w:t>
      </w:r>
    </w:p>
    <w:p w14:paraId="3AEC535C">
      <w:pPr>
        <w:spacing w:before="154" w:line="219" w:lineRule="auto"/>
        <w:ind w:left="614"/>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）具有一定的人文社会科学基本知识；</w:t>
      </w:r>
    </w:p>
    <w:p w14:paraId="5779B89C">
      <w:pPr>
        <w:spacing w:before="155" w:line="219" w:lineRule="auto"/>
        <w:ind w:left="614"/>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）掌握无人机基础知识理论；</w:t>
      </w:r>
    </w:p>
    <w:p w14:paraId="5A46D5F7">
      <w:pPr>
        <w:spacing w:before="156" w:line="219" w:lineRule="auto"/>
        <w:ind w:left="614"/>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）掌握多种无人机的组装相关知识；</w:t>
      </w:r>
    </w:p>
    <w:p w14:paraId="437B7AD5">
      <w:pPr>
        <w:spacing w:before="156" w:line="219" w:lineRule="auto"/>
        <w:ind w:left="614"/>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4</w:t>
      </w:r>
      <w:r>
        <w:rPr>
          <w:rFonts w:ascii="宋体" w:hAnsi="宋体" w:eastAsia="宋体" w:cs="宋体"/>
          <w:spacing w:val="-3"/>
          <w:sz w:val="24"/>
          <w:szCs w:val="24"/>
        </w:rPr>
        <w:t>）掌握飞行原理；</w:t>
      </w:r>
    </w:p>
    <w:p w14:paraId="4BF6AAAD">
      <w:pPr>
        <w:spacing w:before="154" w:line="279" w:lineRule="auto"/>
        <w:ind w:left="598" w:right="6026" w:firstLine="15"/>
        <w:rPr>
          <w:rFonts w:hint="eastAsia" w:ascii="宋体" w:hAnsi="宋体" w:eastAsia="宋体" w:cs="宋体"/>
          <w:spacing w:val="-5"/>
          <w:sz w:val="24"/>
          <w:szCs w:val="24"/>
          <w:lang w:eastAsia="zh-CN"/>
        </w:rPr>
      </w:pPr>
      <w:r>
        <w:rPr>
          <w:rFonts w:ascii="宋体" w:hAnsi="宋体" w:eastAsia="宋体" w:cs="宋体"/>
          <w:spacing w:val="-5"/>
          <w:sz w:val="24"/>
          <w:szCs w:val="24"/>
        </w:rPr>
        <w:t>（</w:t>
      </w:r>
      <w:r>
        <w:rPr>
          <w:rFonts w:ascii="Times New Roman" w:hAnsi="Times New Roman" w:eastAsia="Times New Roman" w:cs="Times New Roman"/>
          <w:spacing w:val="-5"/>
          <w:sz w:val="24"/>
          <w:szCs w:val="24"/>
        </w:rPr>
        <w:t>5</w:t>
      </w:r>
      <w:r>
        <w:rPr>
          <w:rFonts w:ascii="宋体" w:hAnsi="宋体" w:eastAsia="宋体" w:cs="宋体"/>
          <w:spacing w:val="-5"/>
          <w:sz w:val="24"/>
          <w:szCs w:val="24"/>
        </w:rPr>
        <w:t>）掌握地面站设备操控</w:t>
      </w:r>
      <w:r>
        <w:rPr>
          <w:rFonts w:hint="eastAsia" w:ascii="宋体" w:hAnsi="宋体" w:eastAsia="宋体" w:cs="宋体"/>
          <w:spacing w:val="-5"/>
          <w:sz w:val="24"/>
          <w:szCs w:val="24"/>
          <w:lang w:eastAsia="zh-CN"/>
        </w:rPr>
        <w:t>；</w:t>
      </w:r>
    </w:p>
    <w:p w14:paraId="746E2B72">
      <w:pPr>
        <w:spacing w:before="156" w:line="219" w:lineRule="auto"/>
        <w:ind w:left="614"/>
        <w:rPr>
          <w:rFonts w:hint="eastAsia" w:ascii="宋体" w:hAnsi="宋体" w:eastAsia="宋体" w:cs="宋体"/>
          <w:spacing w:val="-3"/>
          <w:sz w:val="24"/>
          <w:szCs w:val="24"/>
        </w:rPr>
      </w:pPr>
      <w:r>
        <w:rPr>
          <w:rFonts w:hint="eastAsia" w:ascii="宋体" w:hAnsi="宋体" w:eastAsia="宋体" w:cs="宋体"/>
          <w:spacing w:val="-3"/>
          <w:sz w:val="24"/>
          <w:szCs w:val="24"/>
        </w:rPr>
        <w:t>（6）掌握无人机网络安全基础知识；</w:t>
      </w:r>
    </w:p>
    <w:p w14:paraId="53FDD27F">
      <w:pPr>
        <w:spacing w:before="156" w:line="219" w:lineRule="auto"/>
        <w:ind w:left="614"/>
        <w:rPr>
          <w:rFonts w:ascii="宋体" w:hAnsi="宋体" w:eastAsia="宋体" w:cs="宋体"/>
          <w:spacing w:val="-3"/>
          <w:sz w:val="24"/>
          <w:szCs w:val="24"/>
        </w:rPr>
      </w:pPr>
      <w:r>
        <w:rPr>
          <w:rFonts w:hint="eastAsia" w:ascii="宋体" w:hAnsi="宋体" w:eastAsia="宋体" w:cs="宋体"/>
          <w:spacing w:val="-3"/>
          <w:sz w:val="24"/>
          <w:szCs w:val="24"/>
        </w:rPr>
        <w:t>（7）掌握行业数字化转型相关法规。</w:t>
      </w:r>
    </w:p>
    <w:p w14:paraId="02F0B9C4">
      <w:pPr>
        <w:spacing w:before="154" w:line="279" w:lineRule="auto"/>
        <w:ind w:left="598" w:right="6026" w:firstLine="15"/>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2.能力基本要求：</w:t>
      </w:r>
    </w:p>
    <w:p w14:paraId="0D02BE0E">
      <w:pPr>
        <w:spacing w:before="189" w:line="219" w:lineRule="auto"/>
        <w:ind w:left="164" w:firstLine="488" w:firstLineChars="20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）具备从事低空无人机组装、调试、维护、维修、操控、地勤、航拍航测、勘测</w:t>
      </w:r>
      <w:r>
        <w:rPr>
          <w:rFonts w:ascii="宋体" w:hAnsi="宋体" w:eastAsia="宋体" w:cs="宋体"/>
          <w:spacing w:val="-2"/>
          <w:sz w:val="24"/>
          <w:szCs w:val="24"/>
        </w:rPr>
        <w:t>等岗位职业能力；</w:t>
      </w:r>
    </w:p>
    <w:p w14:paraId="2788D494">
      <w:pPr>
        <w:spacing w:before="153" w:line="219" w:lineRule="auto"/>
        <w:ind w:left="654"/>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）可根据无人机机型分析载重量、判断搭载设备的可行性；</w:t>
      </w:r>
    </w:p>
    <w:p w14:paraId="63FC498E">
      <w:pPr>
        <w:spacing w:before="156" w:line="219" w:lineRule="auto"/>
        <w:ind w:left="654"/>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）无人机搭载设备的安装、调试、维护维修能力及无人机搭载设备的操控能力；</w:t>
      </w:r>
    </w:p>
    <w:p w14:paraId="50AB43AF">
      <w:pPr>
        <w:spacing w:before="154" w:line="219" w:lineRule="auto"/>
        <w:ind w:left="654"/>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4</w:t>
      </w:r>
      <w:r>
        <w:rPr>
          <w:rFonts w:ascii="宋体" w:hAnsi="宋体" w:eastAsia="宋体" w:cs="宋体"/>
          <w:spacing w:val="-1"/>
          <w:sz w:val="24"/>
          <w:szCs w:val="24"/>
        </w:rPr>
        <w:t>）熟练掌握多种无人机的组装、调试、维护、维修；</w:t>
      </w:r>
    </w:p>
    <w:p w14:paraId="6B9B62F5">
      <w:pPr>
        <w:spacing w:before="154" w:line="280" w:lineRule="auto"/>
        <w:ind w:left="161" w:right="113" w:firstLine="492"/>
        <w:rPr>
          <w:rFonts w:hint="eastAsia" w:ascii="宋体" w:hAnsi="宋体" w:eastAsia="宋体" w:cs="宋体"/>
          <w:spacing w:val="-1"/>
          <w:sz w:val="24"/>
          <w:szCs w:val="24"/>
          <w:lang w:eastAsia="zh-CN"/>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5</w:t>
      </w:r>
      <w:r>
        <w:rPr>
          <w:rFonts w:ascii="宋体" w:hAnsi="宋体" w:eastAsia="宋体" w:cs="宋体"/>
          <w:spacing w:val="-1"/>
          <w:sz w:val="24"/>
          <w:szCs w:val="24"/>
        </w:rPr>
        <w:t>）具有飞行路径规划、无人机自驾仪操控、飞行数据接收处理、航拍航测航摄数据接收和后期制作处理能力</w:t>
      </w:r>
      <w:r>
        <w:rPr>
          <w:rFonts w:hint="eastAsia" w:ascii="宋体" w:hAnsi="宋体" w:eastAsia="宋体" w:cs="宋体"/>
          <w:spacing w:val="-1"/>
          <w:sz w:val="24"/>
          <w:szCs w:val="24"/>
          <w:lang w:eastAsia="zh-CN"/>
        </w:rPr>
        <w:t>；</w:t>
      </w:r>
    </w:p>
    <w:p w14:paraId="23B5F089">
      <w:pPr>
        <w:spacing w:before="154" w:line="280" w:lineRule="auto"/>
        <w:ind w:left="161" w:right="113" w:firstLine="492"/>
        <w:rPr>
          <w:rFonts w:hint="eastAsia" w:ascii="宋体" w:hAnsi="宋体" w:eastAsia="宋体" w:cs="宋体"/>
          <w:spacing w:val="-1"/>
          <w:sz w:val="24"/>
          <w:szCs w:val="24"/>
        </w:rPr>
      </w:pPr>
      <w:r>
        <w:rPr>
          <w:rFonts w:hint="eastAsia" w:ascii="宋体" w:hAnsi="宋体" w:eastAsia="宋体" w:cs="宋体"/>
          <w:spacing w:val="-1"/>
          <w:sz w:val="24"/>
          <w:szCs w:val="24"/>
        </w:rPr>
        <w:t>（6）具备无人机集群协同操控能力；</w:t>
      </w:r>
    </w:p>
    <w:p w14:paraId="023D12AC">
      <w:pPr>
        <w:spacing w:before="154" w:line="280" w:lineRule="auto"/>
        <w:ind w:left="161" w:right="113" w:firstLine="492"/>
        <w:rPr>
          <w:rFonts w:ascii="宋体" w:hAnsi="宋体" w:eastAsia="宋体" w:cs="宋体"/>
          <w:spacing w:val="-1"/>
          <w:sz w:val="24"/>
          <w:szCs w:val="24"/>
        </w:rPr>
      </w:pPr>
      <w:r>
        <w:rPr>
          <w:rFonts w:hint="eastAsia" w:ascii="宋体" w:hAnsi="宋体" w:eastAsia="宋体" w:cs="宋体"/>
          <w:spacing w:val="-1"/>
          <w:sz w:val="24"/>
          <w:szCs w:val="24"/>
        </w:rPr>
        <w:t>（7）具备跨平台数据分析能力。</w:t>
      </w:r>
    </w:p>
    <w:p w14:paraId="2F8C76FE">
      <w:pPr>
        <w:spacing w:before="153" w:line="219" w:lineRule="auto"/>
        <w:ind w:left="643"/>
        <w:rPr>
          <w:rFonts w:ascii="宋体" w:hAnsi="宋体" w:eastAsia="宋体" w:cs="宋体"/>
          <w:sz w:val="24"/>
          <w:szCs w:val="24"/>
        </w:rPr>
      </w:pPr>
      <w:r>
        <w:rPr>
          <w:rFonts w:ascii="Times New Roman" w:hAnsi="Times New Roman" w:eastAsia="Times New Roman" w:cs="Times New Roman"/>
          <w:spacing w:val="-2"/>
          <w:sz w:val="24"/>
          <w:szCs w:val="24"/>
        </w:rPr>
        <w:t>3.</w:t>
      </w:r>
      <w:r>
        <w:rPr>
          <w:rFonts w:ascii="宋体" w:hAnsi="宋体" w:eastAsia="宋体" w:cs="宋体"/>
          <w:spacing w:val="-2"/>
          <w:sz w:val="24"/>
          <w:szCs w:val="24"/>
        </w:rPr>
        <w:t>素质基本要求</w:t>
      </w:r>
    </w:p>
    <w:p w14:paraId="61F89512">
      <w:pPr>
        <w:spacing w:before="156" w:line="219" w:lineRule="auto"/>
        <w:ind w:left="654"/>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）具有良好的思想道德品质；</w:t>
      </w:r>
    </w:p>
    <w:p w14:paraId="6C0C3F4C">
      <w:pPr>
        <w:spacing w:before="157" w:line="219" w:lineRule="auto"/>
        <w:ind w:left="654"/>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）身体和心理健康状况良好；</w:t>
      </w:r>
    </w:p>
    <w:p w14:paraId="498DAF31">
      <w:pPr>
        <w:spacing w:before="154" w:line="219" w:lineRule="auto"/>
        <w:ind w:left="654"/>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3</w:t>
      </w:r>
      <w:r>
        <w:rPr>
          <w:rFonts w:ascii="宋体" w:hAnsi="宋体" w:eastAsia="宋体" w:cs="宋体"/>
          <w:spacing w:val="-2"/>
          <w:sz w:val="24"/>
          <w:szCs w:val="24"/>
        </w:rPr>
        <w:t>）有一定文字表达能力；</w:t>
      </w:r>
    </w:p>
    <w:p w14:paraId="0B2DB58A">
      <w:pPr>
        <w:spacing w:before="154" w:line="219" w:lineRule="auto"/>
        <w:ind w:left="654"/>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4</w:t>
      </w:r>
      <w:r>
        <w:rPr>
          <w:rFonts w:ascii="宋体" w:hAnsi="宋体" w:eastAsia="宋体" w:cs="宋体"/>
          <w:spacing w:val="-2"/>
          <w:sz w:val="24"/>
          <w:szCs w:val="24"/>
        </w:rPr>
        <w:t>）科学的就业观和良好的职业素质；</w:t>
      </w:r>
    </w:p>
    <w:p w14:paraId="4B2998E2">
      <w:pPr>
        <w:spacing w:before="157" w:line="219" w:lineRule="auto"/>
        <w:ind w:left="654"/>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5</w:t>
      </w:r>
      <w:r>
        <w:rPr>
          <w:rFonts w:ascii="宋体" w:hAnsi="宋体" w:eastAsia="宋体" w:cs="宋体"/>
          <w:spacing w:val="-2"/>
          <w:sz w:val="24"/>
          <w:szCs w:val="24"/>
        </w:rPr>
        <w:t>）适应本专业工作的心理素质；</w:t>
      </w:r>
    </w:p>
    <w:p w14:paraId="65A6711E">
      <w:pPr>
        <w:spacing w:before="154" w:line="219" w:lineRule="auto"/>
        <w:ind w:left="654"/>
        <w:rPr>
          <w:rFonts w:hint="eastAsia" w:ascii="宋体" w:hAnsi="宋体" w:eastAsia="宋体" w:cs="宋体"/>
          <w:spacing w:val="-1"/>
          <w:sz w:val="24"/>
          <w:szCs w:val="24"/>
          <w:lang w:eastAsia="zh-CN"/>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6</w:t>
      </w:r>
      <w:r>
        <w:rPr>
          <w:rFonts w:ascii="宋体" w:hAnsi="宋体" w:eastAsia="宋体" w:cs="宋体"/>
          <w:spacing w:val="-1"/>
          <w:sz w:val="24"/>
          <w:szCs w:val="24"/>
        </w:rPr>
        <w:t>）良好的团队合作精神、沟通能力以及一定的领导素质</w:t>
      </w:r>
      <w:r>
        <w:rPr>
          <w:rFonts w:hint="eastAsia" w:ascii="宋体" w:hAnsi="宋体" w:eastAsia="宋体" w:cs="宋体"/>
          <w:spacing w:val="-1"/>
          <w:sz w:val="24"/>
          <w:szCs w:val="24"/>
          <w:lang w:eastAsia="zh-CN"/>
        </w:rPr>
        <w:t>；</w:t>
      </w:r>
    </w:p>
    <w:p w14:paraId="5158447E">
      <w:pPr>
        <w:spacing w:before="154" w:line="219" w:lineRule="auto"/>
        <w:ind w:left="654"/>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（7）具有创新意识与可持续发展理念。</w:t>
      </w:r>
    </w:p>
    <w:p w14:paraId="0E985A13">
      <w:pPr>
        <w:spacing w:before="88" w:line="221" w:lineRule="auto"/>
        <w:ind w:left="725"/>
        <w:rPr>
          <w:rFonts w:ascii="宋体" w:hAnsi="宋体" w:eastAsia="宋体" w:cs="宋体"/>
          <w:sz w:val="28"/>
          <w:szCs w:val="28"/>
        </w:rPr>
      </w:pPr>
      <w:r>
        <w:rPr>
          <w:rFonts w:ascii="宋体" w:hAnsi="宋体" w:eastAsia="宋体" w:cs="宋体"/>
          <w:b/>
          <w:bCs/>
          <w:spacing w:val="-4"/>
          <w:sz w:val="28"/>
          <w:szCs w:val="28"/>
        </w:rPr>
        <w:t>六、课程设置及要求</w:t>
      </w:r>
    </w:p>
    <w:p w14:paraId="087EA1E2">
      <w:pPr>
        <w:spacing w:before="180" w:line="219" w:lineRule="auto"/>
        <w:ind w:left="643"/>
        <w:rPr>
          <w:rFonts w:ascii="宋体" w:hAnsi="宋体" w:eastAsia="宋体" w:cs="宋体"/>
          <w:sz w:val="24"/>
          <w:szCs w:val="24"/>
        </w:rPr>
      </w:pPr>
      <w:r>
        <w:rPr>
          <w:rFonts w:ascii="宋体" w:hAnsi="宋体" w:eastAsia="宋体" w:cs="宋体"/>
          <w:spacing w:val="-1"/>
          <w:sz w:val="24"/>
          <w:szCs w:val="24"/>
        </w:rPr>
        <w:t>本专业课程设置分为公共基础课和专业技能课。</w:t>
      </w:r>
    </w:p>
    <w:p w14:paraId="5D864F72">
      <w:pPr>
        <w:spacing w:before="214" w:line="373" w:lineRule="auto"/>
        <w:ind w:left="167" w:firstLine="482"/>
        <w:rPr>
          <w:rFonts w:ascii="宋体" w:hAnsi="宋体" w:eastAsia="宋体" w:cs="宋体"/>
          <w:sz w:val="24"/>
          <w:szCs w:val="24"/>
        </w:rPr>
      </w:pPr>
      <w:r>
        <w:rPr>
          <w:rFonts w:ascii="宋体" w:hAnsi="宋体" w:eastAsia="宋体" w:cs="宋体"/>
          <w:spacing w:val="-1"/>
          <w:sz w:val="24"/>
          <w:szCs w:val="24"/>
        </w:rPr>
        <w:t>公共基础课包括思想政治、语文、历史、数学、英语、信息技术、物理、化学、体育与健康、公共艺术、劳动教育、职业素养等公共基础必修课和选修课。</w:t>
      </w:r>
    </w:p>
    <w:p w14:paraId="09798A89">
      <w:pPr>
        <w:spacing w:before="31" w:line="354" w:lineRule="auto"/>
        <w:ind w:left="182" w:firstLine="540"/>
        <w:rPr>
          <w:rFonts w:ascii="宋体" w:hAnsi="宋体" w:eastAsia="宋体" w:cs="宋体"/>
          <w:spacing w:val="-2"/>
          <w:sz w:val="24"/>
          <w:szCs w:val="24"/>
        </w:rPr>
      </w:pPr>
      <w:r>
        <w:rPr>
          <w:rFonts w:ascii="宋体" w:hAnsi="宋体" w:eastAsia="宋体" w:cs="宋体"/>
          <w:spacing w:val="-3"/>
          <w:sz w:val="24"/>
          <w:szCs w:val="24"/>
        </w:rPr>
        <w:t>专业技能课包括专业基础课、专业核心课和专业选修课，实习实训是专业技能课教学</w:t>
      </w:r>
      <w:r>
        <w:rPr>
          <w:rFonts w:ascii="宋体" w:hAnsi="宋体" w:eastAsia="宋体" w:cs="宋体"/>
          <w:spacing w:val="-2"/>
          <w:sz w:val="24"/>
          <w:szCs w:val="24"/>
        </w:rPr>
        <w:t>的重要内容</w:t>
      </w:r>
      <w:r>
        <w:rPr>
          <w:rFonts w:hint="eastAsia" w:ascii="宋体" w:hAnsi="宋体" w:eastAsia="宋体" w:cs="宋体"/>
          <w:spacing w:val="-2"/>
          <w:sz w:val="24"/>
          <w:szCs w:val="24"/>
          <w:lang w:eastAsia="zh-CN"/>
        </w:rPr>
        <w:t>，包</w:t>
      </w:r>
      <w:r>
        <w:rPr>
          <w:rFonts w:ascii="宋体" w:hAnsi="宋体" w:eastAsia="宋体" w:cs="宋体"/>
          <w:spacing w:val="-2"/>
          <w:sz w:val="24"/>
          <w:szCs w:val="24"/>
        </w:rPr>
        <w:t>含校内外实训等多种形式。</w:t>
      </w:r>
    </w:p>
    <w:p w14:paraId="7BD7F077">
      <w:pPr>
        <w:spacing w:before="31" w:line="354" w:lineRule="auto"/>
        <w:ind w:left="182" w:firstLine="540"/>
        <w:rPr>
          <w:rFonts w:ascii="宋体" w:hAnsi="宋体" w:eastAsia="宋体" w:cs="宋体"/>
          <w:spacing w:val="-2"/>
          <w:sz w:val="24"/>
          <w:szCs w:val="24"/>
        </w:rPr>
      </w:pPr>
    </w:p>
    <w:p w14:paraId="2B7F6B32">
      <w:pPr>
        <w:spacing w:before="31" w:line="354" w:lineRule="auto"/>
        <w:ind w:left="182" w:firstLine="540"/>
        <w:rPr>
          <w:rFonts w:hint="eastAsia" w:ascii="宋体" w:hAnsi="宋体" w:eastAsia="宋体" w:cs="宋体"/>
          <w:spacing w:val="-2"/>
          <w:sz w:val="24"/>
          <w:szCs w:val="24"/>
          <w:lang w:eastAsia="zh-CN"/>
        </w:rPr>
      </w:pPr>
    </w:p>
    <w:p w14:paraId="1D12256E">
      <w:pPr>
        <w:spacing w:before="31" w:line="354" w:lineRule="auto"/>
        <w:ind w:left="182" w:firstLine="540"/>
        <w:rPr>
          <w:rFonts w:hint="eastAsia" w:ascii="宋体" w:hAnsi="宋体" w:eastAsia="宋体" w:cs="宋体"/>
          <w:spacing w:val="-2"/>
          <w:sz w:val="24"/>
          <w:szCs w:val="24"/>
          <w:lang w:eastAsia="zh-CN"/>
        </w:rPr>
      </w:pPr>
    </w:p>
    <w:p w14:paraId="1B4DB782">
      <w:pPr>
        <w:spacing w:before="31" w:line="354" w:lineRule="auto"/>
        <w:ind w:left="182" w:firstLine="540"/>
        <w:rPr>
          <w:rFonts w:ascii="宋体" w:hAnsi="宋体" w:eastAsia="宋体" w:cs="宋体"/>
          <w:spacing w:val="-2"/>
          <w:sz w:val="24"/>
          <w:szCs w:val="24"/>
        </w:rPr>
      </w:pPr>
    </w:p>
    <w:p w14:paraId="0656345C">
      <w:pPr>
        <w:spacing w:before="31" w:line="354" w:lineRule="auto"/>
        <w:ind w:left="182" w:firstLine="540"/>
        <w:rPr>
          <w:rFonts w:ascii="宋体" w:hAnsi="宋体" w:eastAsia="宋体" w:cs="宋体"/>
          <w:spacing w:val="-2"/>
          <w:sz w:val="24"/>
          <w:szCs w:val="24"/>
        </w:rPr>
      </w:pPr>
    </w:p>
    <w:p w14:paraId="7BCD7629">
      <w:pPr>
        <w:numPr>
          <w:ilvl w:val="0"/>
          <w:numId w:val="1"/>
        </w:numPr>
        <w:spacing w:line="219" w:lineRule="auto"/>
        <w:ind w:left="654"/>
        <w:rPr>
          <w:rFonts w:ascii="宋体" w:hAnsi="宋体" w:eastAsia="宋体" w:cs="宋体"/>
          <w:b/>
          <w:bCs/>
          <w:spacing w:val="-5"/>
          <w:sz w:val="24"/>
          <w:szCs w:val="24"/>
        </w:rPr>
      </w:pPr>
      <w:r>
        <w:rPr>
          <w:rFonts w:ascii="宋体" w:hAnsi="宋体" w:eastAsia="宋体" w:cs="宋体"/>
          <w:b/>
          <w:bCs/>
          <w:spacing w:val="-5"/>
          <w:sz w:val="24"/>
          <w:szCs w:val="24"/>
        </w:rPr>
        <w:t>公共基础课程</w:t>
      </w:r>
    </w:p>
    <w:p w14:paraId="0A4EA379">
      <w:pPr>
        <w:numPr>
          <w:ilvl w:val="0"/>
          <w:numId w:val="0"/>
        </w:numPr>
        <w:spacing w:line="219" w:lineRule="auto"/>
        <w:rPr>
          <w:rFonts w:ascii="宋体" w:hAnsi="宋体" w:eastAsia="宋体" w:cs="宋体"/>
          <w:b/>
          <w:bCs/>
          <w:spacing w:val="-5"/>
          <w:sz w:val="24"/>
          <w:szCs w:val="24"/>
        </w:rPr>
      </w:pPr>
    </w:p>
    <w:tbl>
      <w:tblPr>
        <w:tblStyle w:val="5"/>
        <w:tblW w:w="10027" w:type="dxa"/>
        <w:tblInd w:w="-1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7"/>
        <w:gridCol w:w="1445"/>
        <w:gridCol w:w="7173"/>
        <w:gridCol w:w="782"/>
      </w:tblGrid>
      <w:tr w14:paraId="3438F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627" w:type="dxa"/>
            <w:vAlign w:val="top"/>
          </w:tcPr>
          <w:p w14:paraId="039A0CE9">
            <w:pPr>
              <w:pStyle w:val="6"/>
              <w:spacing w:before="306" w:line="229" w:lineRule="auto"/>
              <w:ind w:left="150"/>
            </w:pPr>
            <w:r>
              <w:rPr>
                <w:b/>
                <w:bCs/>
                <w:spacing w:val="4"/>
              </w:rPr>
              <w:t>序号</w:t>
            </w:r>
          </w:p>
        </w:tc>
        <w:tc>
          <w:tcPr>
            <w:tcW w:w="1445" w:type="dxa"/>
            <w:vAlign w:val="top"/>
          </w:tcPr>
          <w:p w14:paraId="247EF883">
            <w:pPr>
              <w:rPr>
                <w:rFonts w:ascii="Arial"/>
                <w:sz w:val="21"/>
              </w:rPr>
            </w:pPr>
          </w:p>
          <w:p w14:paraId="485A7C93">
            <w:pPr>
              <w:pStyle w:val="6"/>
              <w:spacing w:before="65" w:line="228" w:lineRule="auto"/>
              <w:ind w:left="147"/>
            </w:pPr>
            <w:r>
              <w:rPr>
                <w:b/>
                <w:bCs/>
                <w:spacing w:val="6"/>
              </w:rPr>
              <w:t>课程名称</w:t>
            </w:r>
          </w:p>
        </w:tc>
        <w:tc>
          <w:tcPr>
            <w:tcW w:w="7173" w:type="dxa"/>
            <w:vAlign w:val="top"/>
          </w:tcPr>
          <w:p w14:paraId="09035179">
            <w:pPr>
              <w:pStyle w:val="6"/>
              <w:spacing w:before="305" w:line="228" w:lineRule="auto"/>
              <w:ind w:left="1934"/>
            </w:pPr>
            <w:r>
              <w:rPr>
                <w:b/>
                <w:bCs/>
                <w:spacing w:val="7"/>
              </w:rPr>
              <w:t>课程目标、教学内容和教学要求</w:t>
            </w:r>
          </w:p>
        </w:tc>
        <w:tc>
          <w:tcPr>
            <w:tcW w:w="782" w:type="dxa"/>
            <w:vAlign w:val="top"/>
          </w:tcPr>
          <w:p w14:paraId="6E250942">
            <w:pPr>
              <w:pStyle w:val="6"/>
              <w:spacing w:before="150" w:line="274" w:lineRule="auto"/>
              <w:ind w:left="155" w:right="144" w:hanging="2"/>
            </w:pPr>
            <w:r>
              <w:rPr>
                <w:b/>
                <w:bCs/>
                <w:spacing w:val="3"/>
              </w:rPr>
              <w:t>参考</w:t>
            </w:r>
            <w:r>
              <w:rPr>
                <w:b/>
                <w:bCs/>
                <w:spacing w:val="1"/>
              </w:rPr>
              <w:t>学时</w:t>
            </w:r>
          </w:p>
        </w:tc>
      </w:tr>
      <w:tr w14:paraId="2ADF8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3" w:hRule="atLeast"/>
        </w:trPr>
        <w:tc>
          <w:tcPr>
            <w:tcW w:w="627" w:type="dxa"/>
            <w:vAlign w:val="top"/>
          </w:tcPr>
          <w:p w14:paraId="6D344C83">
            <w:pPr>
              <w:spacing w:line="250" w:lineRule="auto"/>
              <w:jc w:val="center"/>
              <w:rPr>
                <w:rFonts w:ascii="Arial"/>
                <w:sz w:val="21"/>
              </w:rPr>
            </w:pPr>
          </w:p>
          <w:p w14:paraId="7B48586E">
            <w:pPr>
              <w:spacing w:line="250" w:lineRule="auto"/>
              <w:jc w:val="center"/>
              <w:rPr>
                <w:rFonts w:ascii="Arial"/>
                <w:sz w:val="21"/>
              </w:rPr>
            </w:pPr>
          </w:p>
          <w:p w14:paraId="474FD133">
            <w:pPr>
              <w:spacing w:line="250" w:lineRule="auto"/>
              <w:jc w:val="center"/>
              <w:rPr>
                <w:rFonts w:ascii="Arial"/>
                <w:sz w:val="21"/>
              </w:rPr>
            </w:pPr>
          </w:p>
          <w:p w14:paraId="20FF8EF1">
            <w:pPr>
              <w:spacing w:line="250" w:lineRule="auto"/>
              <w:jc w:val="center"/>
              <w:rPr>
                <w:rFonts w:ascii="Arial"/>
                <w:sz w:val="21"/>
              </w:rPr>
            </w:pPr>
          </w:p>
          <w:p w14:paraId="16833094">
            <w:pPr>
              <w:spacing w:line="250" w:lineRule="auto"/>
              <w:jc w:val="center"/>
              <w:rPr>
                <w:rFonts w:ascii="Arial"/>
                <w:sz w:val="21"/>
              </w:rPr>
            </w:pPr>
          </w:p>
          <w:p w14:paraId="02306593">
            <w:pPr>
              <w:spacing w:line="250" w:lineRule="auto"/>
              <w:jc w:val="center"/>
              <w:rPr>
                <w:rFonts w:ascii="Arial"/>
                <w:sz w:val="21"/>
              </w:rPr>
            </w:pPr>
          </w:p>
          <w:p w14:paraId="36290325">
            <w:pPr>
              <w:pStyle w:val="6"/>
              <w:spacing w:before="65" w:line="189" w:lineRule="auto"/>
              <w:jc w:val="center"/>
            </w:pPr>
            <w:r>
              <w:t>1</w:t>
            </w:r>
          </w:p>
        </w:tc>
        <w:tc>
          <w:tcPr>
            <w:tcW w:w="1445" w:type="dxa"/>
            <w:vAlign w:val="top"/>
          </w:tcPr>
          <w:p w14:paraId="5C3B9EFB">
            <w:pPr>
              <w:spacing w:line="244" w:lineRule="auto"/>
              <w:rPr>
                <w:rFonts w:ascii="Arial"/>
                <w:sz w:val="21"/>
              </w:rPr>
            </w:pPr>
          </w:p>
          <w:p w14:paraId="1F8EA009">
            <w:pPr>
              <w:spacing w:line="244" w:lineRule="auto"/>
              <w:rPr>
                <w:rFonts w:ascii="Arial"/>
                <w:sz w:val="21"/>
              </w:rPr>
            </w:pPr>
          </w:p>
          <w:p w14:paraId="66D342EA">
            <w:pPr>
              <w:spacing w:line="245" w:lineRule="auto"/>
              <w:rPr>
                <w:rFonts w:ascii="Arial"/>
                <w:sz w:val="21"/>
              </w:rPr>
            </w:pPr>
          </w:p>
          <w:p w14:paraId="02502F2B">
            <w:pPr>
              <w:spacing w:line="245" w:lineRule="auto"/>
              <w:rPr>
                <w:rFonts w:ascii="Arial"/>
                <w:sz w:val="21"/>
              </w:rPr>
            </w:pPr>
          </w:p>
          <w:p w14:paraId="77E244C2">
            <w:pPr>
              <w:spacing w:line="245" w:lineRule="auto"/>
              <w:rPr>
                <w:rFonts w:ascii="Arial"/>
                <w:sz w:val="21"/>
              </w:rPr>
            </w:pPr>
          </w:p>
          <w:p w14:paraId="062D6940">
            <w:pPr>
              <w:spacing w:line="245" w:lineRule="auto"/>
              <w:rPr>
                <w:rFonts w:ascii="Arial"/>
                <w:sz w:val="21"/>
              </w:rPr>
            </w:pPr>
          </w:p>
          <w:p w14:paraId="289A7664">
            <w:pPr>
              <w:pStyle w:val="6"/>
              <w:spacing w:before="65" w:line="229" w:lineRule="auto"/>
              <w:ind w:left="157"/>
            </w:pPr>
            <w:r>
              <w:rPr>
                <w:spacing w:val="5"/>
              </w:rPr>
              <w:t>思想政治</w:t>
            </w:r>
          </w:p>
        </w:tc>
        <w:tc>
          <w:tcPr>
            <w:tcW w:w="7173" w:type="dxa"/>
            <w:vAlign w:val="top"/>
          </w:tcPr>
          <w:p w14:paraId="65878BAD">
            <w:pPr>
              <w:pStyle w:val="6"/>
              <w:spacing w:before="137" w:line="285" w:lineRule="auto"/>
              <w:ind w:left="12" w:firstLine="416"/>
            </w:pPr>
            <w:r>
              <w:rPr>
                <w:spacing w:val="11"/>
              </w:rPr>
              <w:t>通过对《习近平新时代中国特色社会主义思想学生</w:t>
            </w:r>
            <w:r>
              <w:rPr>
                <w:spacing w:val="10"/>
              </w:rPr>
              <w:t>读本（高中）</w:t>
            </w:r>
            <w:r>
              <w:rPr>
                <w:rFonts w:hint="eastAsia"/>
                <w:spacing w:val="10"/>
                <w:lang w:eastAsia="zh-CN"/>
              </w:rPr>
              <w:t>》《</w:t>
            </w:r>
            <w:r>
              <w:rPr>
                <w:spacing w:val="4"/>
              </w:rPr>
              <w:t>中国特色社会主义</w:t>
            </w:r>
            <w:r>
              <w:rPr>
                <w:rFonts w:hint="eastAsia"/>
                <w:spacing w:val="4"/>
                <w:lang w:eastAsia="zh-CN"/>
              </w:rPr>
              <w:t>》《</w:t>
            </w:r>
            <w:r>
              <w:rPr>
                <w:spacing w:val="4"/>
              </w:rPr>
              <w:t>心理健康与职业生涯</w:t>
            </w:r>
            <w:r>
              <w:rPr>
                <w:rFonts w:hint="eastAsia"/>
                <w:spacing w:val="4"/>
                <w:lang w:eastAsia="zh-CN"/>
              </w:rPr>
              <w:t>》《</w:t>
            </w:r>
            <w:r>
              <w:rPr>
                <w:spacing w:val="3"/>
              </w:rPr>
              <w:t>哲学与人生</w:t>
            </w:r>
            <w:r>
              <w:rPr>
                <w:rFonts w:hint="eastAsia"/>
                <w:spacing w:val="3"/>
                <w:lang w:eastAsia="zh-CN"/>
              </w:rPr>
              <w:t>》《</w:t>
            </w:r>
            <w:r>
              <w:rPr>
                <w:spacing w:val="3"/>
              </w:rPr>
              <w:t>职</w:t>
            </w:r>
            <w:r>
              <w:rPr>
                <w:spacing w:val="10"/>
              </w:rPr>
              <w:t>业道德与法治》等课程的学习，用习近平新时代中国特色社会主义思想铸魂育人，对学生进行思想教育、政治教育、道德教育、法治教育、心理健</w:t>
            </w:r>
            <w:r>
              <w:rPr>
                <w:spacing w:val="6"/>
              </w:rPr>
              <w:t>康教育、职业生涯和职业精神教育，培育政治认同、职业精</w:t>
            </w:r>
            <w:r>
              <w:rPr>
                <w:spacing w:val="5"/>
              </w:rPr>
              <w:t>神、法治意识、</w:t>
            </w:r>
            <w:r>
              <w:rPr>
                <w:spacing w:val="10"/>
              </w:rPr>
              <w:t>健全人格、公共参与等核心素养，树立共产主义远大理想和</w:t>
            </w:r>
            <w:r>
              <w:rPr>
                <w:rFonts w:hint="eastAsia"/>
                <w:spacing w:val="10"/>
                <w:lang w:eastAsia="zh-CN"/>
              </w:rPr>
              <w:t>中国特色社会主义共同理想</w:t>
            </w:r>
            <w:r>
              <w:rPr>
                <w:spacing w:val="10"/>
              </w:rPr>
              <w:t>，坚定中国特色社会主义</w:t>
            </w:r>
            <w:r>
              <w:rPr>
                <w:rFonts w:hint="eastAsia"/>
                <w:spacing w:val="10"/>
                <w:lang w:eastAsia="zh-CN"/>
              </w:rPr>
              <w:t>道路自信、理论自信、制度自信、文化自信</w:t>
            </w:r>
            <w:r>
              <w:rPr>
                <w:spacing w:val="8"/>
              </w:rPr>
              <w:t>，自觉培育和践行社会主义核心价值观，为学生成为</w:t>
            </w:r>
            <w:r>
              <w:rPr>
                <w:rFonts w:hint="eastAsia"/>
                <w:spacing w:val="8"/>
                <w:lang w:eastAsia="zh-CN"/>
              </w:rPr>
              <w:t>担当民族复兴大任的时代新人</w:t>
            </w:r>
            <w:r>
              <w:rPr>
                <w:spacing w:val="10"/>
              </w:rPr>
              <w:t>、成为德智体美劳全面发展的社会主义建设者和接班人</w:t>
            </w:r>
            <w:r>
              <w:rPr>
                <w:rFonts w:hint="eastAsia"/>
                <w:spacing w:val="10"/>
                <w:lang w:eastAsia="zh-CN"/>
              </w:rPr>
              <w:t>，</w:t>
            </w:r>
            <w:r>
              <w:rPr>
                <w:spacing w:val="7"/>
              </w:rPr>
              <w:t>奠定正确的</w:t>
            </w:r>
            <w:r>
              <w:rPr>
                <w:rFonts w:hint="eastAsia"/>
                <w:spacing w:val="7"/>
                <w:lang w:eastAsia="zh-CN"/>
              </w:rPr>
              <w:t>世界观、人生观、价值观</w:t>
            </w:r>
            <w:r>
              <w:rPr>
                <w:spacing w:val="7"/>
              </w:rPr>
              <w:t>基础。</w:t>
            </w:r>
          </w:p>
        </w:tc>
        <w:tc>
          <w:tcPr>
            <w:tcW w:w="782" w:type="dxa"/>
            <w:vAlign w:val="top"/>
          </w:tcPr>
          <w:p w14:paraId="7AA5773B">
            <w:pPr>
              <w:spacing w:line="250" w:lineRule="auto"/>
              <w:rPr>
                <w:rFonts w:ascii="Arial"/>
                <w:sz w:val="21"/>
              </w:rPr>
            </w:pPr>
          </w:p>
          <w:p w14:paraId="2C3E4F66">
            <w:pPr>
              <w:spacing w:line="250" w:lineRule="auto"/>
              <w:rPr>
                <w:rFonts w:ascii="Arial"/>
                <w:sz w:val="21"/>
              </w:rPr>
            </w:pPr>
          </w:p>
          <w:p w14:paraId="10D0E047">
            <w:pPr>
              <w:spacing w:line="250" w:lineRule="auto"/>
              <w:rPr>
                <w:rFonts w:ascii="Arial"/>
                <w:sz w:val="21"/>
              </w:rPr>
            </w:pPr>
          </w:p>
          <w:p w14:paraId="122A0C9C">
            <w:pPr>
              <w:spacing w:line="250" w:lineRule="auto"/>
              <w:rPr>
                <w:rFonts w:ascii="Arial"/>
                <w:sz w:val="21"/>
              </w:rPr>
            </w:pPr>
          </w:p>
          <w:p w14:paraId="79AFA549">
            <w:pPr>
              <w:spacing w:line="250" w:lineRule="auto"/>
              <w:rPr>
                <w:rFonts w:ascii="Arial"/>
                <w:sz w:val="21"/>
              </w:rPr>
            </w:pPr>
          </w:p>
          <w:p w14:paraId="1B9CBEFC">
            <w:pPr>
              <w:spacing w:line="250" w:lineRule="auto"/>
              <w:rPr>
                <w:rFonts w:ascii="Arial"/>
                <w:sz w:val="21"/>
              </w:rPr>
            </w:pPr>
          </w:p>
          <w:p w14:paraId="4F8AF6E0">
            <w:pPr>
              <w:pStyle w:val="6"/>
              <w:spacing w:before="65" w:line="189" w:lineRule="auto"/>
              <w:ind w:left="219"/>
            </w:pPr>
            <w:r>
              <w:rPr>
                <w:spacing w:val="-3"/>
              </w:rPr>
              <w:t>144</w:t>
            </w:r>
          </w:p>
        </w:tc>
      </w:tr>
      <w:tr w14:paraId="4F347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7" w:hRule="atLeast"/>
        </w:trPr>
        <w:tc>
          <w:tcPr>
            <w:tcW w:w="627" w:type="dxa"/>
            <w:vAlign w:val="top"/>
          </w:tcPr>
          <w:p w14:paraId="383FCED3">
            <w:pPr>
              <w:spacing w:line="281" w:lineRule="auto"/>
              <w:jc w:val="center"/>
              <w:rPr>
                <w:rFonts w:ascii="Arial"/>
                <w:sz w:val="21"/>
              </w:rPr>
            </w:pPr>
          </w:p>
          <w:p w14:paraId="63609200">
            <w:pPr>
              <w:spacing w:line="282" w:lineRule="auto"/>
              <w:jc w:val="center"/>
              <w:rPr>
                <w:rFonts w:ascii="Arial"/>
                <w:sz w:val="21"/>
              </w:rPr>
            </w:pPr>
          </w:p>
          <w:p w14:paraId="10B4252F">
            <w:pPr>
              <w:spacing w:line="282" w:lineRule="auto"/>
              <w:jc w:val="center"/>
              <w:rPr>
                <w:rFonts w:ascii="Arial"/>
                <w:sz w:val="21"/>
              </w:rPr>
            </w:pPr>
          </w:p>
          <w:p w14:paraId="25D2A7C2">
            <w:pPr>
              <w:pStyle w:val="6"/>
              <w:spacing w:before="65" w:line="189" w:lineRule="auto"/>
              <w:jc w:val="center"/>
            </w:pPr>
            <w:r>
              <w:t>2</w:t>
            </w:r>
          </w:p>
        </w:tc>
        <w:tc>
          <w:tcPr>
            <w:tcW w:w="1445" w:type="dxa"/>
            <w:vAlign w:val="top"/>
          </w:tcPr>
          <w:p w14:paraId="61F923C3">
            <w:pPr>
              <w:spacing w:line="271" w:lineRule="auto"/>
              <w:rPr>
                <w:rFonts w:ascii="Arial"/>
                <w:sz w:val="21"/>
              </w:rPr>
            </w:pPr>
          </w:p>
          <w:p w14:paraId="789B4139">
            <w:pPr>
              <w:spacing w:line="271" w:lineRule="auto"/>
              <w:rPr>
                <w:rFonts w:ascii="Arial"/>
                <w:sz w:val="21"/>
              </w:rPr>
            </w:pPr>
          </w:p>
          <w:p w14:paraId="44362D85">
            <w:pPr>
              <w:spacing w:line="271" w:lineRule="auto"/>
              <w:rPr>
                <w:rFonts w:ascii="Arial"/>
                <w:sz w:val="21"/>
              </w:rPr>
            </w:pPr>
          </w:p>
          <w:p w14:paraId="1A405A20">
            <w:pPr>
              <w:pStyle w:val="6"/>
              <w:spacing w:before="65" w:line="230" w:lineRule="auto"/>
              <w:ind w:left="359"/>
            </w:pPr>
            <w:r>
              <w:rPr>
                <w:spacing w:val="4"/>
              </w:rPr>
              <w:t>语文</w:t>
            </w:r>
          </w:p>
        </w:tc>
        <w:tc>
          <w:tcPr>
            <w:tcW w:w="7173" w:type="dxa"/>
            <w:vAlign w:val="top"/>
          </w:tcPr>
          <w:p w14:paraId="7861A5D1">
            <w:pPr>
              <w:pStyle w:val="6"/>
              <w:spacing w:before="106" w:line="283" w:lineRule="auto"/>
              <w:ind w:left="13" w:right="82" w:firstLine="420"/>
            </w:pPr>
            <w:r>
              <w:rPr>
                <w:spacing w:val="8"/>
              </w:rPr>
              <w:t>本课程主要内容为实用文阅读、应用文写作、口语交际、综合实践、</w:t>
            </w:r>
            <w:r>
              <w:rPr>
                <w:spacing w:val="10"/>
              </w:rPr>
              <w:t>附件（中国文学史、文学作品欣赏）等，使学</w:t>
            </w:r>
            <w:r>
              <w:rPr>
                <w:spacing w:val="9"/>
              </w:rPr>
              <w:t>生掌握日常生活和职业岗位</w:t>
            </w:r>
            <w:r>
              <w:rPr>
                <w:spacing w:val="8"/>
              </w:rPr>
              <w:t>需要的现代文阅读能力、写作能力、口语交际能力，具有初步的文学作品</w:t>
            </w:r>
            <w:r>
              <w:rPr>
                <w:spacing w:val="10"/>
              </w:rPr>
              <w:t>欣赏能力和浅易文言文阅读能力。使学生接受</w:t>
            </w:r>
            <w:r>
              <w:rPr>
                <w:spacing w:val="9"/>
              </w:rPr>
              <w:t>优秀文化的熏陶，提高思想</w:t>
            </w:r>
            <w:r>
              <w:rPr>
                <w:spacing w:val="10"/>
              </w:rPr>
              <w:t>品德修养和审美情趣，形成良好的</w:t>
            </w:r>
            <w:r>
              <w:rPr>
                <w:rFonts w:hint="eastAsia"/>
                <w:spacing w:val="10"/>
                <w:lang w:eastAsia="zh-CN"/>
              </w:rPr>
              <w:t>修养</w:t>
            </w:r>
            <w:r>
              <w:rPr>
                <w:spacing w:val="10"/>
              </w:rPr>
              <w:t>、健全</w:t>
            </w:r>
            <w:r>
              <w:rPr>
                <w:spacing w:val="9"/>
              </w:rPr>
              <w:t>的人格，促进职业生涯的发</w:t>
            </w:r>
            <w:r>
              <w:t>展。</w:t>
            </w:r>
          </w:p>
        </w:tc>
        <w:tc>
          <w:tcPr>
            <w:tcW w:w="782" w:type="dxa"/>
            <w:vAlign w:val="top"/>
          </w:tcPr>
          <w:p w14:paraId="2217B372">
            <w:pPr>
              <w:spacing w:line="281" w:lineRule="auto"/>
              <w:rPr>
                <w:rFonts w:ascii="Arial"/>
                <w:sz w:val="21"/>
              </w:rPr>
            </w:pPr>
          </w:p>
          <w:p w14:paraId="4BA32926">
            <w:pPr>
              <w:spacing w:line="281" w:lineRule="auto"/>
              <w:rPr>
                <w:rFonts w:ascii="Arial"/>
                <w:sz w:val="21"/>
              </w:rPr>
            </w:pPr>
          </w:p>
          <w:p w14:paraId="033FD323">
            <w:pPr>
              <w:spacing w:line="282" w:lineRule="auto"/>
              <w:rPr>
                <w:rFonts w:ascii="Arial"/>
                <w:sz w:val="21"/>
              </w:rPr>
            </w:pPr>
          </w:p>
          <w:p w14:paraId="7D823CC6">
            <w:pPr>
              <w:pStyle w:val="6"/>
              <w:spacing w:before="65" w:line="190" w:lineRule="auto"/>
              <w:ind w:left="219"/>
            </w:pPr>
            <w:r>
              <w:rPr>
                <w:spacing w:val="-3"/>
              </w:rPr>
              <w:t>198</w:t>
            </w:r>
          </w:p>
        </w:tc>
      </w:tr>
      <w:tr w14:paraId="48C1A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6" w:hRule="atLeast"/>
        </w:trPr>
        <w:tc>
          <w:tcPr>
            <w:tcW w:w="627" w:type="dxa"/>
            <w:vAlign w:val="top"/>
          </w:tcPr>
          <w:p w14:paraId="0CA80A70">
            <w:pPr>
              <w:spacing w:line="264" w:lineRule="auto"/>
              <w:jc w:val="center"/>
              <w:rPr>
                <w:rFonts w:ascii="Arial"/>
                <w:sz w:val="21"/>
              </w:rPr>
            </w:pPr>
          </w:p>
          <w:p w14:paraId="68AE312C">
            <w:pPr>
              <w:spacing w:line="264" w:lineRule="auto"/>
              <w:jc w:val="center"/>
              <w:rPr>
                <w:rFonts w:ascii="Arial"/>
                <w:sz w:val="21"/>
              </w:rPr>
            </w:pPr>
          </w:p>
          <w:p w14:paraId="72535783">
            <w:pPr>
              <w:spacing w:line="265" w:lineRule="auto"/>
              <w:jc w:val="center"/>
              <w:rPr>
                <w:rFonts w:ascii="Arial"/>
                <w:sz w:val="21"/>
              </w:rPr>
            </w:pPr>
          </w:p>
          <w:p w14:paraId="4BF77CF3">
            <w:pPr>
              <w:spacing w:line="265" w:lineRule="auto"/>
              <w:jc w:val="center"/>
              <w:rPr>
                <w:rFonts w:ascii="Arial"/>
                <w:sz w:val="21"/>
              </w:rPr>
            </w:pPr>
          </w:p>
          <w:p w14:paraId="516BA3D9">
            <w:pPr>
              <w:pStyle w:val="6"/>
              <w:spacing w:before="65" w:line="189" w:lineRule="auto"/>
              <w:jc w:val="center"/>
            </w:pPr>
            <w:r>
              <w:t>3</w:t>
            </w:r>
          </w:p>
        </w:tc>
        <w:tc>
          <w:tcPr>
            <w:tcW w:w="1445" w:type="dxa"/>
            <w:vAlign w:val="top"/>
          </w:tcPr>
          <w:p w14:paraId="52093330">
            <w:pPr>
              <w:spacing w:line="256" w:lineRule="auto"/>
              <w:rPr>
                <w:rFonts w:ascii="Arial"/>
                <w:sz w:val="21"/>
              </w:rPr>
            </w:pPr>
          </w:p>
          <w:p w14:paraId="1C95057B">
            <w:pPr>
              <w:spacing w:line="256" w:lineRule="auto"/>
              <w:rPr>
                <w:rFonts w:ascii="Arial"/>
                <w:sz w:val="21"/>
              </w:rPr>
            </w:pPr>
          </w:p>
          <w:p w14:paraId="21196C94">
            <w:pPr>
              <w:spacing w:line="257" w:lineRule="auto"/>
              <w:rPr>
                <w:rFonts w:ascii="Arial"/>
                <w:sz w:val="21"/>
              </w:rPr>
            </w:pPr>
          </w:p>
          <w:p w14:paraId="74A8BEA3">
            <w:pPr>
              <w:spacing w:line="257" w:lineRule="auto"/>
              <w:rPr>
                <w:rFonts w:ascii="Arial"/>
                <w:sz w:val="21"/>
              </w:rPr>
            </w:pPr>
          </w:p>
          <w:p w14:paraId="1BFD1C17">
            <w:pPr>
              <w:pStyle w:val="6"/>
              <w:spacing w:before="65" w:line="228" w:lineRule="auto"/>
              <w:ind w:left="361"/>
            </w:pPr>
            <w:r>
              <w:rPr>
                <w:spacing w:val="3"/>
              </w:rPr>
              <w:t>历史</w:t>
            </w:r>
          </w:p>
        </w:tc>
        <w:tc>
          <w:tcPr>
            <w:tcW w:w="7173" w:type="dxa"/>
            <w:vAlign w:val="top"/>
          </w:tcPr>
          <w:p w14:paraId="453092E7">
            <w:pPr>
              <w:spacing w:line="249" w:lineRule="auto"/>
              <w:rPr>
                <w:rFonts w:ascii="Arial"/>
                <w:sz w:val="21"/>
              </w:rPr>
            </w:pPr>
          </w:p>
          <w:p w14:paraId="43488843">
            <w:pPr>
              <w:pStyle w:val="6"/>
              <w:spacing w:before="65" w:line="283" w:lineRule="auto"/>
              <w:ind w:left="11" w:firstLine="418"/>
              <w:rPr>
                <w:rFonts w:hint="eastAsia" w:eastAsia="宋体"/>
                <w:lang w:val="en-US" w:eastAsia="zh-CN"/>
              </w:rPr>
            </w:pPr>
            <w:r>
              <w:rPr>
                <w:spacing w:val="8"/>
              </w:rPr>
              <w:t>本课程的任务是，在九年义务教育的基础上</w:t>
            </w:r>
            <w:r>
              <w:rPr>
                <w:spacing w:val="7"/>
              </w:rPr>
              <w:t>，促进中等职业学校学生</w:t>
            </w:r>
            <w:r>
              <w:rPr>
                <w:spacing w:val="8"/>
              </w:rPr>
              <w:t>进一步了解人类社会发展的基本脉络和优秀文化传统；</w:t>
            </w:r>
            <w:r>
              <w:rPr>
                <w:spacing w:val="7"/>
              </w:rPr>
              <w:t>从历史的角度了解</w:t>
            </w:r>
            <w:r>
              <w:rPr>
                <w:spacing w:val="8"/>
              </w:rPr>
              <w:t>和思考人与人、人与社会、人与自然的关系，增强历史</w:t>
            </w:r>
            <w:r>
              <w:rPr>
                <w:spacing w:val="7"/>
              </w:rPr>
              <w:t>使命感和社会责任</w:t>
            </w:r>
            <w:r>
              <w:rPr>
                <w:spacing w:val="8"/>
              </w:rPr>
              <w:t>感；培育社会主义核心价值观，进一步弘扬以爱国主义</w:t>
            </w:r>
            <w:r>
              <w:rPr>
                <w:spacing w:val="7"/>
              </w:rPr>
              <w:t>为核心的民族精神</w:t>
            </w:r>
            <w:r>
              <w:rPr>
                <w:spacing w:val="8"/>
              </w:rPr>
              <w:t>和以改革创新为核心的时代精神；培养健全的人格，树立正确的历史观、</w:t>
            </w:r>
            <w:r>
              <w:rPr>
                <w:spacing w:val="6"/>
              </w:rPr>
              <w:t>人生观和价值观，为中等职业学校学生未来的学习、工作和生</w:t>
            </w:r>
            <w:r>
              <w:rPr>
                <w:spacing w:val="5"/>
              </w:rPr>
              <w:t>活打下</w:t>
            </w:r>
            <w:r>
              <w:rPr>
                <w:rFonts w:hint="eastAsia"/>
                <w:spacing w:val="5"/>
                <w:lang w:val="en-US" w:eastAsia="zh-CN"/>
              </w:rPr>
              <w:t>基础。</w:t>
            </w:r>
          </w:p>
        </w:tc>
        <w:tc>
          <w:tcPr>
            <w:tcW w:w="782" w:type="dxa"/>
            <w:vAlign w:val="top"/>
          </w:tcPr>
          <w:p w14:paraId="0257B940">
            <w:pPr>
              <w:spacing w:line="264" w:lineRule="auto"/>
              <w:rPr>
                <w:rFonts w:ascii="Arial"/>
                <w:sz w:val="21"/>
              </w:rPr>
            </w:pPr>
          </w:p>
          <w:p w14:paraId="100EF51B">
            <w:pPr>
              <w:spacing w:line="264" w:lineRule="auto"/>
              <w:rPr>
                <w:rFonts w:ascii="Arial"/>
                <w:sz w:val="21"/>
              </w:rPr>
            </w:pPr>
          </w:p>
          <w:p w14:paraId="4636E833">
            <w:pPr>
              <w:spacing w:line="265" w:lineRule="auto"/>
              <w:rPr>
                <w:rFonts w:ascii="Arial"/>
                <w:sz w:val="21"/>
              </w:rPr>
            </w:pPr>
          </w:p>
          <w:p w14:paraId="0050CB22">
            <w:pPr>
              <w:spacing w:line="265" w:lineRule="auto"/>
              <w:rPr>
                <w:rFonts w:ascii="Arial"/>
                <w:sz w:val="21"/>
              </w:rPr>
            </w:pPr>
          </w:p>
          <w:p w14:paraId="1C649512">
            <w:pPr>
              <w:pStyle w:val="6"/>
              <w:spacing w:before="65" w:line="189" w:lineRule="auto"/>
              <w:ind w:left="261"/>
            </w:pPr>
            <w:r>
              <w:rPr>
                <w:spacing w:val="-2"/>
              </w:rPr>
              <w:t>72</w:t>
            </w:r>
          </w:p>
        </w:tc>
      </w:tr>
      <w:tr w14:paraId="79F07B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8" w:hRule="atLeast"/>
        </w:trPr>
        <w:tc>
          <w:tcPr>
            <w:tcW w:w="627" w:type="dxa"/>
            <w:vAlign w:val="top"/>
          </w:tcPr>
          <w:p w14:paraId="106D83F7">
            <w:pPr>
              <w:spacing w:line="303" w:lineRule="auto"/>
              <w:jc w:val="center"/>
              <w:rPr>
                <w:rFonts w:ascii="Arial"/>
                <w:sz w:val="21"/>
              </w:rPr>
            </w:pPr>
          </w:p>
          <w:p w14:paraId="0ED81C4E">
            <w:pPr>
              <w:spacing w:line="304" w:lineRule="auto"/>
              <w:jc w:val="center"/>
              <w:rPr>
                <w:rFonts w:ascii="Arial"/>
                <w:sz w:val="21"/>
              </w:rPr>
            </w:pPr>
          </w:p>
          <w:p w14:paraId="6B0170F1">
            <w:pPr>
              <w:spacing w:line="304" w:lineRule="auto"/>
              <w:jc w:val="center"/>
              <w:rPr>
                <w:rFonts w:ascii="Arial"/>
                <w:sz w:val="21"/>
              </w:rPr>
            </w:pPr>
          </w:p>
          <w:p w14:paraId="2AF36ED7">
            <w:pPr>
              <w:pStyle w:val="6"/>
              <w:spacing w:before="65" w:line="189" w:lineRule="auto"/>
              <w:jc w:val="center"/>
            </w:pPr>
            <w:r>
              <w:t>4</w:t>
            </w:r>
          </w:p>
        </w:tc>
        <w:tc>
          <w:tcPr>
            <w:tcW w:w="1445" w:type="dxa"/>
            <w:vAlign w:val="top"/>
          </w:tcPr>
          <w:p w14:paraId="60A6B714">
            <w:pPr>
              <w:spacing w:line="292" w:lineRule="auto"/>
              <w:rPr>
                <w:rFonts w:ascii="Arial"/>
                <w:sz w:val="21"/>
              </w:rPr>
            </w:pPr>
          </w:p>
          <w:p w14:paraId="70F24448">
            <w:pPr>
              <w:spacing w:line="293" w:lineRule="auto"/>
              <w:rPr>
                <w:rFonts w:ascii="Arial"/>
                <w:sz w:val="21"/>
              </w:rPr>
            </w:pPr>
          </w:p>
          <w:p w14:paraId="0FDA7AE2">
            <w:pPr>
              <w:spacing w:line="293" w:lineRule="auto"/>
              <w:rPr>
                <w:rFonts w:ascii="Arial"/>
                <w:sz w:val="21"/>
              </w:rPr>
            </w:pPr>
          </w:p>
          <w:p w14:paraId="6F39E7B3">
            <w:pPr>
              <w:pStyle w:val="6"/>
              <w:spacing w:before="65" w:line="228" w:lineRule="auto"/>
              <w:ind w:left="360"/>
            </w:pPr>
            <w:r>
              <w:rPr>
                <w:spacing w:val="3"/>
              </w:rPr>
              <w:t>数学</w:t>
            </w:r>
          </w:p>
        </w:tc>
        <w:tc>
          <w:tcPr>
            <w:tcW w:w="7173" w:type="dxa"/>
            <w:vAlign w:val="top"/>
          </w:tcPr>
          <w:p w14:paraId="56AFA595">
            <w:pPr>
              <w:pStyle w:val="6"/>
              <w:spacing w:before="170" w:line="283" w:lineRule="auto"/>
              <w:ind w:left="13" w:right="11" w:firstLine="419"/>
              <w:jc w:val="both"/>
            </w:pPr>
            <w:r>
              <w:rPr>
                <w:spacing w:val="10"/>
              </w:rPr>
              <w:t>在初中数学的基础上，进一步学习数学的基</w:t>
            </w:r>
            <w:r>
              <w:rPr>
                <w:spacing w:val="9"/>
              </w:rPr>
              <w:t>础知识。必学与限定选学</w:t>
            </w:r>
            <w:r>
              <w:rPr>
                <w:spacing w:val="8"/>
              </w:rPr>
              <w:t>内容:集合与、不等式、函数、指数函数与对数函数、任意角的三角函数、</w:t>
            </w:r>
            <w:r>
              <w:rPr>
                <w:spacing w:val="10"/>
              </w:rPr>
              <w:t>数列、向量、直线与圆、立体几何、概率与统</w:t>
            </w:r>
            <w:r>
              <w:rPr>
                <w:spacing w:val="9"/>
              </w:rPr>
              <w:t>计初步。选学内容：逻辑用</w:t>
            </w:r>
            <w:r>
              <w:rPr>
                <w:spacing w:val="10"/>
              </w:rPr>
              <w:t>语、三角函数公式、排列与组合。通过教学，</w:t>
            </w:r>
            <w:r>
              <w:rPr>
                <w:spacing w:val="9"/>
              </w:rPr>
              <w:t>提高学生的数学素养，培养</w:t>
            </w:r>
            <w:r>
              <w:rPr>
                <w:spacing w:val="10"/>
              </w:rPr>
              <w:t>学生的基本运算、基本计算工具使用、空间</w:t>
            </w:r>
            <w:r>
              <w:rPr>
                <w:rFonts w:hint="eastAsia"/>
                <w:spacing w:val="10"/>
                <w:lang w:eastAsia="zh-CN"/>
              </w:rPr>
              <w:t>想象</w:t>
            </w:r>
            <w:r>
              <w:rPr>
                <w:spacing w:val="9"/>
              </w:rPr>
              <w:t>、数形结合、思维和简单</w:t>
            </w:r>
            <w:r>
              <w:rPr>
                <w:spacing w:val="8"/>
              </w:rPr>
              <w:t>实际应用等能力，为学习专业课打下基础。</w:t>
            </w:r>
          </w:p>
        </w:tc>
        <w:tc>
          <w:tcPr>
            <w:tcW w:w="782" w:type="dxa"/>
            <w:vAlign w:val="top"/>
          </w:tcPr>
          <w:p w14:paraId="1F113710">
            <w:pPr>
              <w:spacing w:line="303" w:lineRule="auto"/>
              <w:rPr>
                <w:rFonts w:ascii="Arial"/>
                <w:sz w:val="21"/>
              </w:rPr>
            </w:pPr>
          </w:p>
          <w:p w14:paraId="55F7E01A">
            <w:pPr>
              <w:spacing w:line="304" w:lineRule="auto"/>
              <w:rPr>
                <w:rFonts w:ascii="Arial"/>
                <w:sz w:val="21"/>
              </w:rPr>
            </w:pPr>
          </w:p>
          <w:p w14:paraId="6863F96F">
            <w:pPr>
              <w:spacing w:line="304" w:lineRule="auto"/>
              <w:rPr>
                <w:rFonts w:ascii="Arial"/>
                <w:sz w:val="21"/>
              </w:rPr>
            </w:pPr>
          </w:p>
          <w:p w14:paraId="6E1F6859">
            <w:pPr>
              <w:pStyle w:val="6"/>
              <w:spacing w:before="65" w:line="189" w:lineRule="auto"/>
              <w:ind w:left="219"/>
            </w:pPr>
            <w:r>
              <w:rPr>
                <w:spacing w:val="-3"/>
              </w:rPr>
              <w:t>144</w:t>
            </w:r>
          </w:p>
        </w:tc>
      </w:tr>
      <w:tr w14:paraId="67A07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2" w:hRule="atLeast"/>
        </w:trPr>
        <w:tc>
          <w:tcPr>
            <w:tcW w:w="627" w:type="dxa"/>
            <w:vAlign w:val="top"/>
          </w:tcPr>
          <w:p w14:paraId="2FAA46BF">
            <w:pPr>
              <w:spacing w:line="307" w:lineRule="auto"/>
              <w:jc w:val="center"/>
              <w:rPr>
                <w:rFonts w:ascii="Arial"/>
                <w:sz w:val="21"/>
              </w:rPr>
            </w:pPr>
          </w:p>
          <w:p w14:paraId="6E1E4FA0">
            <w:pPr>
              <w:spacing w:line="307" w:lineRule="auto"/>
              <w:jc w:val="center"/>
              <w:rPr>
                <w:rFonts w:ascii="Arial"/>
                <w:sz w:val="21"/>
              </w:rPr>
            </w:pPr>
          </w:p>
          <w:p w14:paraId="46FCD37E">
            <w:pPr>
              <w:spacing w:line="308" w:lineRule="auto"/>
              <w:jc w:val="center"/>
              <w:rPr>
                <w:rFonts w:ascii="Arial"/>
                <w:sz w:val="21"/>
              </w:rPr>
            </w:pPr>
          </w:p>
          <w:p w14:paraId="7422AB55">
            <w:pPr>
              <w:pStyle w:val="6"/>
              <w:spacing w:before="65" w:line="187" w:lineRule="auto"/>
              <w:jc w:val="center"/>
            </w:pPr>
            <w:r>
              <w:t>5</w:t>
            </w:r>
          </w:p>
        </w:tc>
        <w:tc>
          <w:tcPr>
            <w:tcW w:w="1445" w:type="dxa"/>
            <w:vAlign w:val="top"/>
          </w:tcPr>
          <w:p w14:paraId="391473D9">
            <w:pPr>
              <w:spacing w:line="295" w:lineRule="auto"/>
              <w:rPr>
                <w:rFonts w:ascii="Arial"/>
                <w:sz w:val="21"/>
              </w:rPr>
            </w:pPr>
          </w:p>
          <w:p w14:paraId="7D2544DC">
            <w:pPr>
              <w:spacing w:line="296" w:lineRule="auto"/>
              <w:rPr>
                <w:rFonts w:ascii="Arial"/>
                <w:sz w:val="21"/>
              </w:rPr>
            </w:pPr>
          </w:p>
          <w:p w14:paraId="32C69EE1">
            <w:pPr>
              <w:spacing w:line="296" w:lineRule="auto"/>
              <w:rPr>
                <w:rFonts w:ascii="Arial"/>
                <w:sz w:val="21"/>
              </w:rPr>
            </w:pPr>
          </w:p>
          <w:p w14:paraId="532CFE92">
            <w:pPr>
              <w:pStyle w:val="6"/>
              <w:spacing w:before="65" w:line="228" w:lineRule="auto"/>
              <w:ind w:left="359"/>
            </w:pPr>
            <w:r>
              <w:rPr>
                <w:spacing w:val="4"/>
              </w:rPr>
              <w:t>英语</w:t>
            </w:r>
          </w:p>
        </w:tc>
        <w:tc>
          <w:tcPr>
            <w:tcW w:w="7173" w:type="dxa"/>
            <w:vAlign w:val="top"/>
          </w:tcPr>
          <w:p w14:paraId="2A09EB4E">
            <w:pPr>
              <w:pStyle w:val="6"/>
              <w:spacing w:before="178" w:line="283" w:lineRule="auto"/>
              <w:ind w:left="12" w:right="82" w:firstLine="420"/>
            </w:pPr>
            <w:r>
              <w:rPr>
                <w:spacing w:val="10"/>
              </w:rPr>
              <w:t>在九年制义务教育基础上，帮助学生进一步</w:t>
            </w:r>
            <w:r>
              <w:rPr>
                <w:spacing w:val="9"/>
              </w:rPr>
              <w:t>学习英语基础知识，培养</w:t>
            </w:r>
            <w:r>
              <w:rPr>
                <w:spacing w:val="10"/>
              </w:rPr>
              <w:t>听、说、读、写等语言技能，初步形成职场英语</w:t>
            </w:r>
            <w:r>
              <w:rPr>
                <w:spacing w:val="9"/>
              </w:rPr>
              <w:t>的应用能力；引导学生了</w:t>
            </w:r>
            <w:r>
              <w:rPr>
                <w:spacing w:val="10"/>
              </w:rPr>
              <w:t>解、认识中西方文化差异，培养正确的情感、态</w:t>
            </w:r>
            <w:r>
              <w:rPr>
                <w:spacing w:val="9"/>
              </w:rPr>
              <w:t>度和价值观。根据学生实</w:t>
            </w:r>
            <w:r>
              <w:rPr>
                <w:spacing w:val="10"/>
              </w:rPr>
              <w:t>际情况选择教学的内容与要求的层次，可因不同</w:t>
            </w:r>
            <w:r>
              <w:rPr>
                <w:spacing w:val="9"/>
              </w:rPr>
              <w:t>行业对学生听、说、读、</w:t>
            </w:r>
            <w:r>
              <w:rPr>
                <w:spacing w:val="10"/>
              </w:rPr>
              <w:t>写等技能的不同需求而异，整合相关专业课，增</w:t>
            </w:r>
            <w:r>
              <w:rPr>
                <w:spacing w:val="9"/>
              </w:rPr>
              <w:t>加相应学时，扩展职场应</w:t>
            </w:r>
            <w:r>
              <w:rPr>
                <w:spacing w:val="6"/>
              </w:rPr>
              <w:t>用英语的深度和广度，以满足职业需求。</w:t>
            </w:r>
          </w:p>
        </w:tc>
        <w:tc>
          <w:tcPr>
            <w:tcW w:w="782" w:type="dxa"/>
            <w:vAlign w:val="top"/>
          </w:tcPr>
          <w:p w14:paraId="7C14A595">
            <w:pPr>
              <w:spacing w:line="306" w:lineRule="auto"/>
              <w:rPr>
                <w:rFonts w:ascii="Arial"/>
                <w:sz w:val="21"/>
              </w:rPr>
            </w:pPr>
          </w:p>
          <w:p w14:paraId="6E8A3C26">
            <w:pPr>
              <w:spacing w:line="307" w:lineRule="auto"/>
              <w:rPr>
                <w:rFonts w:ascii="Arial"/>
                <w:sz w:val="21"/>
              </w:rPr>
            </w:pPr>
          </w:p>
          <w:p w14:paraId="5EA5F0D3">
            <w:pPr>
              <w:spacing w:line="307" w:lineRule="auto"/>
              <w:rPr>
                <w:rFonts w:ascii="Arial"/>
                <w:sz w:val="21"/>
              </w:rPr>
            </w:pPr>
          </w:p>
          <w:p w14:paraId="63A9ACDB">
            <w:pPr>
              <w:pStyle w:val="6"/>
              <w:spacing w:before="65" w:line="189" w:lineRule="auto"/>
              <w:ind w:left="219"/>
            </w:pPr>
            <w:r>
              <w:rPr>
                <w:spacing w:val="-3"/>
              </w:rPr>
              <w:t>144</w:t>
            </w:r>
          </w:p>
        </w:tc>
      </w:tr>
      <w:tr w14:paraId="79091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6" w:hRule="atLeast"/>
        </w:trPr>
        <w:tc>
          <w:tcPr>
            <w:tcW w:w="627" w:type="dxa"/>
            <w:vAlign w:val="top"/>
          </w:tcPr>
          <w:p w14:paraId="41AD6EA4">
            <w:pPr>
              <w:spacing w:line="357" w:lineRule="auto"/>
              <w:jc w:val="center"/>
              <w:rPr>
                <w:rFonts w:ascii="Arial"/>
                <w:sz w:val="21"/>
              </w:rPr>
            </w:pPr>
          </w:p>
          <w:p w14:paraId="3481E4A8">
            <w:pPr>
              <w:spacing w:line="357" w:lineRule="auto"/>
              <w:jc w:val="center"/>
              <w:rPr>
                <w:rFonts w:ascii="Arial"/>
                <w:sz w:val="21"/>
              </w:rPr>
            </w:pPr>
          </w:p>
          <w:p w14:paraId="376AF3FB">
            <w:pPr>
              <w:pStyle w:val="6"/>
              <w:spacing w:before="65" w:line="189" w:lineRule="auto"/>
              <w:jc w:val="center"/>
            </w:pPr>
            <w:r>
              <w:t>6</w:t>
            </w:r>
          </w:p>
        </w:tc>
        <w:tc>
          <w:tcPr>
            <w:tcW w:w="1445" w:type="dxa"/>
            <w:vAlign w:val="top"/>
          </w:tcPr>
          <w:p w14:paraId="02AA4348">
            <w:pPr>
              <w:spacing w:line="340" w:lineRule="auto"/>
              <w:rPr>
                <w:rFonts w:ascii="Arial"/>
                <w:sz w:val="21"/>
              </w:rPr>
            </w:pPr>
          </w:p>
          <w:p w14:paraId="140638C5">
            <w:pPr>
              <w:spacing w:line="341" w:lineRule="auto"/>
              <w:rPr>
                <w:rFonts w:ascii="Arial"/>
                <w:sz w:val="21"/>
              </w:rPr>
            </w:pPr>
          </w:p>
          <w:p w14:paraId="7ECFB3FA">
            <w:pPr>
              <w:pStyle w:val="6"/>
              <w:spacing w:before="65" w:line="228" w:lineRule="auto"/>
              <w:ind w:left="150"/>
            </w:pPr>
            <w:r>
              <w:rPr>
                <w:spacing w:val="7"/>
              </w:rPr>
              <w:t>信息技术</w:t>
            </w:r>
          </w:p>
        </w:tc>
        <w:tc>
          <w:tcPr>
            <w:tcW w:w="7173" w:type="dxa"/>
            <w:vAlign w:val="top"/>
          </w:tcPr>
          <w:p w14:paraId="31510F0D">
            <w:pPr>
              <w:pStyle w:val="6"/>
              <w:spacing w:before="281" w:line="281" w:lineRule="auto"/>
              <w:ind w:left="13" w:right="82" w:firstLine="419"/>
            </w:pPr>
            <w:r>
              <w:rPr>
                <w:spacing w:val="10"/>
              </w:rPr>
              <w:t>在初中相关课程的基础上，进一步学习计算</w:t>
            </w:r>
            <w:r>
              <w:rPr>
                <w:spacing w:val="9"/>
              </w:rPr>
              <w:t>机的基础知识、常用操作</w:t>
            </w:r>
            <w:r>
              <w:rPr>
                <w:spacing w:val="10"/>
              </w:rPr>
              <w:t>系统的使用、文字处理软件的使用、计算机网</w:t>
            </w:r>
            <w:r>
              <w:rPr>
                <w:spacing w:val="9"/>
              </w:rPr>
              <w:t>络的基本操作和使用，掌握</w:t>
            </w:r>
            <w:r>
              <w:rPr>
                <w:spacing w:val="10"/>
              </w:rPr>
              <w:t>计算机操作的基本技能，具有文字处理能力，</w:t>
            </w:r>
            <w:r>
              <w:rPr>
                <w:spacing w:val="9"/>
              </w:rPr>
              <w:t>数据处理能力，信息获取、整理、加工能力，网上交互能力，为以后的学习和工作打下基础。</w:t>
            </w:r>
          </w:p>
        </w:tc>
        <w:tc>
          <w:tcPr>
            <w:tcW w:w="782" w:type="dxa"/>
            <w:vAlign w:val="top"/>
          </w:tcPr>
          <w:p w14:paraId="42C77396">
            <w:pPr>
              <w:spacing w:line="357" w:lineRule="auto"/>
              <w:rPr>
                <w:rFonts w:ascii="Arial"/>
                <w:sz w:val="21"/>
              </w:rPr>
            </w:pPr>
          </w:p>
          <w:p w14:paraId="09A0EFD3">
            <w:pPr>
              <w:spacing w:line="357" w:lineRule="auto"/>
              <w:rPr>
                <w:rFonts w:ascii="Arial"/>
                <w:sz w:val="21"/>
              </w:rPr>
            </w:pPr>
          </w:p>
          <w:p w14:paraId="586CA0FD">
            <w:pPr>
              <w:pStyle w:val="6"/>
              <w:spacing w:before="65" w:line="189" w:lineRule="auto"/>
              <w:ind w:left="219"/>
            </w:pPr>
            <w:r>
              <w:rPr>
                <w:spacing w:val="-3"/>
              </w:rPr>
              <w:t>144</w:t>
            </w:r>
          </w:p>
        </w:tc>
      </w:tr>
      <w:tr w14:paraId="3C440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6" w:hRule="atLeast"/>
        </w:trPr>
        <w:tc>
          <w:tcPr>
            <w:tcW w:w="627" w:type="dxa"/>
            <w:vAlign w:val="top"/>
          </w:tcPr>
          <w:p w14:paraId="64D6DEC3">
            <w:pPr>
              <w:spacing w:line="322" w:lineRule="auto"/>
              <w:jc w:val="center"/>
              <w:rPr>
                <w:rFonts w:ascii="Arial"/>
                <w:sz w:val="21"/>
              </w:rPr>
            </w:pPr>
          </w:p>
          <w:p w14:paraId="05538312">
            <w:pPr>
              <w:spacing w:line="323" w:lineRule="auto"/>
              <w:jc w:val="center"/>
              <w:rPr>
                <w:rFonts w:ascii="Arial"/>
                <w:sz w:val="21"/>
              </w:rPr>
            </w:pPr>
          </w:p>
          <w:p w14:paraId="74AB788E">
            <w:pPr>
              <w:pStyle w:val="6"/>
              <w:spacing w:before="65" w:line="187" w:lineRule="auto"/>
              <w:jc w:val="center"/>
            </w:pPr>
            <w:r>
              <w:t>7</w:t>
            </w:r>
          </w:p>
        </w:tc>
        <w:tc>
          <w:tcPr>
            <w:tcW w:w="1445" w:type="dxa"/>
            <w:vAlign w:val="top"/>
          </w:tcPr>
          <w:p w14:paraId="79FEBB58">
            <w:pPr>
              <w:spacing w:line="456" w:lineRule="auto"/>
              <w:rPr>
                <w:rFonts w:ascii="Arial"/>
                <w:sz w:val="21"/>
              </w:rPr>
            </w:pPr>
          </w:p>
          <w:p w14:paraId="39793AF6">
            <w:pPr>
              <w:pStyle w:val="6"/>
              <w:spacing w:before="65" w:line="273" w:lineRule="auto"/>
              <w:ind w:right="251"/>
              <w:jc w:val="center"/>
            </w:pPr>
            <w:r>
              <w:rPr>
                <w:spacing w:val="4"/>
              </w:rPr>
              <w:t>体育</w:t>
            </w:r>
            <w:r>
              <w:rPr>
                <w:spacing w:val="5"/>
              </w:rPr>
              <w:t>与健康</w:t>
            </w:r>
          </w:p>
        </w:tc>
        <w:tc>
          <w:tcPr>
            <w:tcW w:w="7173" w:type="dxa"/>
            <w:vAlign w:val="top"/>
          </w:tcPr>
          <w:p w14:paraId="33EE92EA">
            <w:pPr>
              <w:pStyle w:val="6"/>
              <w:spacing w:before="213" w:line="280" w:lineRule="auto"/>
              <w:ind w:left="13" w:right="5" w:firstLine="419"/>
              <w:jc w:val="both"/>
            </w:pPr>
            <w:r>
              <w:rPr>
                <w:spacing w:val="10"/>
              </w:rPr>
              <w:t>在初中相关课程的基础上，进一步学习体育</w:t>
            </w:r>
            <w:r>
              <w:rPr>
                <w:spacing w:val="9"/>
              </w:rPr>
              <w:t>与卫生保健的基础知识和运动技能,掌握科学锻炼和娱乐休闲的基本方法</w:t>
            </w:r>
            <w:r>
              <w:rPr>
                <w:spacing w:val="8"/>
              </w:rPr>
              <w:t>，养成自觉锻炼的习惯；培</w:t>
            </w:r>
            <w:r>
              <w:rPr>
                <w:spacing w:val="6"/>
              </w:rPr>
              <w:t>养自主锻炼、自我保健、自我评价和自我调控的意识，全面提高身心素质</w:t>
            </w:r>
            <w:r>
              <w:rPr>
                <w:spacing w:val="9"/>
              </w:rPr>
              <w:t>和社会适应能力，为终身锻炼、继续学习与创业立业奠定基础。</w:t>
            </w:r>
          </w:p>
        </w:tc>
        <w:tc>
          <w:tcPr>
            <w:tcW w:w="782" w:type="dxa"/>
            <w:vAlign w:val="top"/>
          </w:tcPr>
          <w:p w14:paraId="119B9458">
            <w:pPr>
              <w:spacing w:line="321" w:lineRule="auto"/>
              <w:rPr>
                <w:rFonts w:ascii="Arial"/>
                <w:sz w:val="21"/>
              </w:rPr>
            </w:pPr>
          </w:p>
          <w:p w14:paraId="1ADAAAB6">
            <w:pPr>
              <w:spacing w:line="321" w:lineRule="auto"/>
              <w:rPr>
                <w:rFonts w:ascii="Arial"/>
                <w:sz w:val="21"/>
              </w:rPr>
            </w:pPr>
          </w:p>
          <w:p w14:paraId="27B372CB">
            <w:pPr>
              <w:pStyle w:val="6"/>
              <w:spacing w:before="65" w:line="190" w:lineRule="auto"/>
              <w:ind w:left="219"/>
            </w:pPr>
            <w:r>
              <w:rPr>
                <w:spacing w:val="-3"/>
              </w:rPr>
              <w:t>180</w:t>
            </w:r>
          </w:p>
        </w:tc>
      </w:tr>
      <w:tr w14:paraId="784E5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1" w:hRule="atLeast"/>
        </w:trPr>
        <w:tc>
          <w:tcPr>
            <w:tcW w:w="627" w:type="dxa"/>
            <w:vAlign w:val="top"/>
          </w:tcPr>
          <w:p w14:paraId="5971B503">
            <w:pPr>
              <w:spacing w:line="253" w:lineRule="auto"/>
              <w:jc w:val="center"/>
              <w:rPr>
                <w:rFonts w:ascii="Arial"/>
                <w:sz w:val="21"/>
              </w:rPr>
            </w:pPr>
          </w:p>
          <w:p w14:paraId="5C63D6AE">
            <w:pPr>
              <w:spacing w:line="253" w:lineRule="auto"/>
              <w:jc w:val="center"/>
              <w:rPr>
                <w:rFonts w:ascii="Arial"/>
                <w:sz w:val="21"/>
              </w:rPr>
            </w:pPr>
          </w:p>
          <w:p w14:paraId="7B516199">
            <w:pPr>
              <w:spacing w:line="254" w:lineRule="auto"/>
              <w:jc w:val="center"/>
              <w:rPr>
                <w:rFonts w:ascii="Arial"/>
                <w:sz w:val="21"/>
              </w:rPr>
            </w:pPr>
          </w:p>
          <w:p w14:paraId="186ADF89">
            <w:pPr>
              <w:pStyle w:val="6"/>
              <w:spacing w:before="65" w:line="189" w:lineRule="auto"/>
              <w:jc w:val="center"/>
            </w:pPr>
            <w:r>
              <w:t>8</w:t>
            </w:r>
          </w:p>
        </w:tc>
        <w:tc>
          <w:tcPr>
            <w:tcW w:w="1445" w:type="dxa"/>
            <w:vAlign w:val="top"/>
          </w:tcPr>
          <w:p w14:paraId="37771CAB">
            <w:pPr>
              <w:spacing w:line="242" w:lineRule="auto"/>
              <w:rPr>
                <w:rFonts w:ascii="Arial"/>
                <w:sz w:val="21"/>
              </w:rPr>
            </w:pPr>
          </w:p>
          <w:p w14:paraId="27220B18">
            <w:pPr>
              <w:spacing w:line="242" w:lineRule="auto"/>
              <w:rPr>
                <w:rFonts w:ascii="Arial"/>
                <w:sz w:val="21"/>
              </w:rPr>
            </w:pPr>
          </w:p>
          <w:p w14:paraId="0375AEE9">
            <w:pPr>
              <w:spacing w:line="243" w:lineRule="auto"/>
              <w:rPr>
                <w:rFonts w:ascii="Arial"/>
                <w:sz w:val="21"/>
              </w:rPr>
            </w:pPr>
          </w:p>
          <w:p w14:paraId="741BB5C0">
            <w:pPr>
              <w:pStyle w:val="6"/>
              <w:spacing w:before="65" w:line="228" w:lineRule="auto"/>
              <w:ind w:left="156"/>
            </w:pPr>
            <w:r>
              <w:rPr>
                <w:spacing w:val="5"/>
              </w:rPr>
              <w:t>公共艺术</w:t>
            </w:r>
          </w:p>
        </w:tc>
        <w:tc>
          <w:tcPr>
            <w:tcW w:w="7173" w:type="dxa"/>
            <w:vAlign w:val="top"/>
          </w:tcPr>
          <w:p w14:paraId="009F23D1">
            <w:pPr>
              <w:pStyle w:val="6"/>
              <w:spacing w:before="174" w:line="282" w:lineRule="auto"/>
              <w:ind w:left="12" w:firstLine="417"/>
              <w:jc w:val="both"/>
            </w:pPr>
            <w:r>
              <w:rPr>
                <w:spacing w:val="8"/>
              </w:rPr>
              <w:t>本课程的任务是：通过艺术作品赏析和艺术</w:t>
            </w:r>
            <w:r>
              <w:rPr>
                <w:spacing w:val="7"/>
              </w:rPr>
              <w:t>实践活动，使学生了解或</w:t>
            </w:r>
            <w:r>
              <w:rPr>
                <w:spacing w:val="6"/>
              </w:rPr>
              <w:t>掌握不同艺术门类的基本知识、技能和原理，引导学生树立</w:t>
            </w:r>
            <w:r>
              <w:rPr>
                <w:spacing w:val="5"/>
              </w:rPr>
              <w:t>正确的</w:t>
            </w:r>
            <w:r>
              <w:rPr>
                <w:rFonts w:hint="eastAsia"/>
                <w:spacing w:val="5"/>
                <w:lang w:eastAsia="zh-CN"/>
              </w:rPr>
              <w:t>世界观、</w:t>
            </w:r>
            <w:r>
              <w:rPr>
                <w:rFonts w:hint="eastAsia"/>
                <w:spacing w:val="5"/>
                <w:lang w:val="en-US" w:eastAsia="zh-CN"/>
              </w:rPr>
              <w:t>人生观、</w:t>
            </w:r>
            <w:r>
              <w:rPr>
                <w:rFonts w:hint="eastAsia"/>
                <w:spacing w:val="5"/>
                <w:lang w:eastAsia="zh-CN"/>
              </w:rPr>
              <w:t>价值观</w:t>
            </w:r>
            <w:r>
              <w:rPr>
                <w:spacing w:val="8"/>
              </w:rPr>
              <w:t>，增强文化自觉与文化自信，丰富学</w:t>
            </w:r>
            <w:r>
              <w:rPr>
                <w:spacing w:val="7"/>
              </w:rPr>
              <w:t>生人文素养与精神世</w:t>
            </w:r>
            <w:r>
              <w:rPr>
                <w:spacing w:val="8"/>
              </w:rPr>
              <w:t>界，培养学生艺术欣赏能力，提高学生文化品位和审</w:t>
            </w:r>
            <w:r>
              <w:rPr>
                <w:spacing w:val="7"/>
              </w:rPr>
              <w:t>美素质，培育学生职</w:t>
            </w:r>
            <w:r>
              <w:rPr>
                <w:spacing w:val="6"/>
              </w:rPr>
              <w:t>业素养、创新能力与合作意识。</w:t>
            </w:r>
          </w:p>
        </w:tc>
        <w:tc>
          <w:tcPr>
            <w:tcW w:w="782" w:type="dxa"/>
            <w:vAlign w:val="top"/>
          </w:tcPr>
          <w:p w14:paraId="16D7A681">
            <w:pPr>
              <w:spacing w:line="253" w:lineRule="auto"/>
              <w:rPr>
                <w:rFonts w:ascii="Arial"/>
                <w:sz w:val="21"/>
              </w:rPr>
            </w:pPr>
          </w:p>
          <w:p w14:paraId="7D9BE860">
            <w:pPr>
              <w:spacing w:line="253" w:lineRule="auto"/>
              <w:rPr>
                <w:rFonts w:ascii="Arial"/>
                <w:sz w:val="21"/>
              </w:rPr>
            </w:pPr>
          </w:p>
          <w:p w14:paraId="2EAA4CB2">
            <w:pPr>
              <w:spacing w:line="254" w:lineRule="auto"/>
              <w:rPr>
                <w:rFonts w:ascii="Arial"/>
                <w:sz w:val="21"/>
              </w:rPr>
            </w:pPr>
          </w:p>
          <w:p w14:paraId="3D26E804">
            <w:pPr>
              <w:pStyle w:val="6"/>
              <w:spacing w:before="65" w:line="189" w:lineRule="auto"/>
              <w:ind w:left="261"/>
            </w:pPr>
            <w:r>
              <w:rPr>
                <w:spacing w:val="-2"/>
              </w:rPr>
              <w:t>36</w:t>
            </w:r>
          </w:p>
        </w:tc>
      </w:tr>
      <w:tr w14:paraId="643F6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3" w:hRule="atLeast"/>
        </w:trPr>
        <w:tc>
          <w:tcPr>
            <w:tcW w:w="627" w:type="dxa"/>
            <w:vAlign w:val="top"/>
          </w:tcPr>
          <w:p w14:paraId="4EF4237A">
            <w:pPr>
              <w:spacing w:line="345" w:lineRule="auto"/>
              <w:jc w:val="center"/>
              <w:rPr>
                <w:rFonts w:ascii="Arial"/>
                <w:sz w:val="21"/>
              </w:rPr>
            </w:pPr>
          </w:p>
          <w:p w14:paraId="42E914DC">
            <w:pPr>
              <w:spacing w:line="345" w:lineRule="auto"/>
              <w:jc w:val="center"/>
              <w:rPr>
                <w:rFonts w:ascii="Arial"/>
                <w:sz w:val="21"/>
              </w:rPr>
            </w:pPr>
          </w:p>
          <w:p w14:paraId="62DB0CF2">
            <w:pPr>
              <w:pStyle w:val="6"/>
              <w:spacing w:before="65" w:line="189" w:lineRule="auto"/>
              <w:jc w:val="center"/>
            </w:pPr>
            <w:r>
              <w:t>9</w:t>
            </w:r>
          </w:p>
        </w:tc>
        <w:tc>
          <w:tcPr>
            <w:tcW w:w="1445" w:type="dxa"/>
            <w:vAlign w:val="top"/>
          </w:tcPr>
          <w:p w14:paraId="766FD39C">
            <w:pPr>
              <w:spacing w:line="329" w:lineRule="auto"/>
              <w:rPr>
                <w:rFonts w:ascii="Arial"/>
                <w:sz w:val="21"/>
              </w:rPr>
            </w:pPr>
          </w:p>
          <w:p w14:paraId="47829925">
            <w:pPr>
              <w:spacing w:line="329" w:lineRule="auto"/>
              <w:rPr>
                <w:rFonts w:ascii="Arial"/>
                <w:sz w:val="21"/>
              </w:rPr>
            </w:pPr>
          </w:p>
          <w:p w14:paraId="306B6066">
            <w:pPr>
              <w:pStyle w:val="6"/>
              <w:spacing w:before="65" w:line="229" w:lineRule="auto"/>
              <w:ind w:left="359"/>
            </w:pPr>
            <w:r>
              <w:rPr>
                <w:spacing w:val="4"/>
              </w:rPr>
              <w:t>物理</w:t>
            </w:r>
          </w:p>
        </w:tc>
        <w:tc>
          <w:tcPr>
            <w:tcW w:w="7173" w:type="dxa"/>
            <w:vAlign w:val="top"/>
          </w:tcPr>
          <w:p w14:paraId="158158F2">
            <w:pPr>
              <w:pStyle w:val="6"/>
              <w:spacing w:before="261" w:line="280" w:lineRule="auto"/>
              <w:ind w:left="15" w:right="11" w:firstLine="419"/>
            </w:pPr>
            <w:r>
              <w:rPr>
                <w:spacing w:val="9"/>
              </w:rPr>
              <w:t>本课程以</w:t>
            </w:r>
            <w:r>
              <w:rPr>
                <w:rFonts w:hint="eastAsia"/>
                <w:spacing w:val="9"/>
                <w:lang w:eastAsia="zh-CN"/>
              </w:rPr>
              <w:t>落实立德树人根本任务</w:t>
            </w:r>
            <w:r>
              <w:rPr>
                <w:spacing w:val="9"/>
              </w:rPr>
              <w:t>,重视辩证唯物主义世界观和方法</w:t>
            </w:r>
            <w:r>
              <w:rPr>
                <w:spacing w:val="7"/>
              </w:rPr>
              <w:t>论教育,了解物质结构、运动与相互作用、能量、直流电、电与磁场、光、</w:t>
            </w:r>
            <w:r>
              <w:rPr>
                <w:spacing w:val="9"/>
              </w:rPr>
              <w:t>核能、运动与力、机械振动等方面的基本概念和规律及生产、生活中的应用，形成基本的物理观念，能用其描述和解释自然现象，解决实际问题。</w:t>
            </w:r>
          </w:p>
        </w:tc>
        <w:tc>
          <w:tcPr>
            <w:tcW w:w="782" w:type="dxa"/>
            <w:vAlign w:val="top"/>
          </w:tcPr>
          <w:p w14:paraId="7FE8F0EE">
            <w:pPr>
              <w:spacing w:line="345" w:lineRule="auto"/>
              <w:rPr>
                <w:rFonts w:ascii="Arial"/>
                <w:sz w:val="21"/>
              </w:rPr>
            </w:pPr>
          </w:p>
          <w:p w14:paraId="21D0A251">
            <w:pPr>
              <w:spacing w:line="345" w:lineRule="auto"/>
              <w:rPr>
                <w:rFonts w:ascii="Arial"/>
                <w:sz w:val="21"/>
              </w:rPr>
            </w:pPr>
          </w:p>
          <w:p w14:paraId="4E60EB4F">
            <w:pPr>
              <w:pStyle w:val="6"/>
              <w:spacing w:before="65" w:line="189" w:lineRule="auto"/>
              <w:ind w:left="261"/>
            </w:pPr>
            <w:r>
              <w:rPr>
                <w:spacing w:val="-2"/>
              </w:rPr>
              <w:t>54</w:t>
            </w:r>
          </w:p>
        </w:tc>
      </w:tr>
      <w:tr w14:paraId="35918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8" w:hRule="atLeast"/>
        </w:trPr>
        <w:tc>
          <w:tcPr>
            <w:tcW w:w="627" w:type="dxa"/>
            <w:vAlign w:val="top"/>
          </w:tcPr>
          <w:p w14:paraId="1A1DD1BA">
            <w:pPr>
              <w:spacing w:line="355" w:lineRule="auto"/>
              <w:jc w:val="center"/>
              <w:rPr>
                <w:rFonts w:ascii="Arial"/>
                <w:sz w:val="21"/>
              </w:rPr>
            </w:pPr>
          </w:p>
          <w:p w14:paraId="14736090">
            <w:pPr>
              <w:spacing w:line="356" w:lineRule="auto"/>
              <w:jc w:val="center"/>
              <w:rPr>
                <w:rFonts w:ascii="Arial"/>
                <w:sz w:val="21"/>
              </w:rPr>
            </w:pPr>
          </w:p>
          <w:p w14:paraId="1363DCA7">
            <w:pPr>
              <w:pStyle w:val="6"/>
              <w:spacing w:before="65" w:line="190" w:lineRule="auto"/>
              <w:jc w:val="center"/>
            </w:pPr>
            <w:r>
              <w:rPr>
                <w:spacing w:val="-7"/>
              </w:rPr>
              <w:t>10</w:t>
            </w:r>
          </w:p>
        </w:tc>
        <w:tc>
          <w:tcPr>
            <w:tcW w:w="1445" w:type="dxa"/>
            <w:vAlign w:val="top"/>
          </w:tcPr>
          <w:p w14:paraId="75B7E8B8">
            <w:pPr>
              <w:spacing w:line="339" w:lineRule="auto"/>
              <w:rPr>
                <w:rFonts w:ascii="Arial"/>
                <w:sz w:val="21"/>
              </w:rPr>
            </w:pPr>
          </w:p>
          <w:p w14:paraId="08459968">
            <w:pPr>
              <w:spacing w:line="340" w:lineRule="auto"/>
              <w:rPr>
                <w:rFonts w:ascii="Arial"/>
                <w:sz w:val="21"/>
              </w:rPr>
            </w:pPr>
          </w:p>
          <w:p w14:paraId="6B44B74F">
            <w:pPr>
              <w:pStyle w:val="6"/>
              <w:spacing w:before="65" w:line="228" w:lineRule="auto"/>
              <w:ind w:left="155"/>
            </w:pPr>
            <w:r>
              <w:rPr>
                <w:spacing w:val="6"/>
              </w:rPr>
              <w:t>劳动教育</w:t>
            </w:r>
          </w:p>
        </w:tc>
        <w:tc>
          <w:tcPr>
            <w:tcW w:w="7173" w:type="dxa"/>
            <w:vAlign w:val="top"/>
          </w:tcPr>
          <w:p w14:paraId="0F80E95E">
            <w:pPr>
              <w:pStyle w:val="6"/>
              <w:spacing w:before="126" w:line="282" w:lineRule="auto"/>
              <w:ind w:left="13" w:right="82" w:firstLine="425"/>
              <w:jc w:val="both"/>
            </w:pPr>
            <w:r>
              <w:rPr>
                <w:spacing w:val="9"/>
              </w:rPr>
              <w:t>劳动教育是中国特色社会主义教育制度的重要内容。它以学生获得各</w:t>
            </w:r>
            <w:r>
              <w:rPr>
                <w:spacing w:val="10"/>
              </w:rPr>
              <w:t>种劳动体验，形成良好的技术素养，增益创新</w:t>
            </w:r>
            <w:r>
              <w:rPr>
                <w:spacing w:val="9"/>
              </w:rPr>
              <w:t>精神和实践能力为目标，强</w:t>
            </w:r>
            <w:r>
              <w:rPr>
                <w:spacing w:val="8"/>
              </w:rPr>
              <w:t>调动手与动脑相结合，以探究性、操作性为特征的一门实践活动课。对增</w:t>
            </w:r>
            <w:r>
              <w:rPr>
                <w:spacing w:val="10"/>
              </w:rPr>
              <w:t>益学生的劳动观念、磨练意志品质、树立艰苦</w:t>
            </w:r>
            <w:r>
              <w:rPr>
                <w:spacing w:val="9"/>
              </w:rPr>
              <w:t>创业的精神以及促进学生多</w:t>
            </w:r>
            <w:r>
              <w:rPr>
                <w:spacing w:val="8"/>
              </w:rPr>
              <w:t>方面的发展具有重要的作用。</w:t>
            </w:r>
          </w:p>
        </w:tc>
        <w:tc>
          <w:tcPr>
            <w:tcW w:w="782" w:type="dxa"/>
            <w:vAlign w:val="top"/>
          </w:tcPr>
          <w:p w14:paraId="41889617">
            <w:pPr>
              <w:spacing w:line="356" w:lineRule="auto"/>
              <w:rPr>
                <w:rFonts w:ascii="Arial"/>
                <w:sz w:val="21"/>
              </w:rPr>
            </w:pPr>
          </w:p>
          <w:p w14:paraId="3D606223">
            <w:pPr>
              <w:spacing w:line="356" w:lineRule="auto"/>
              <w:rPr>
                <w:rFonts w:ascii="Arial"/>
                <w:sz w:val="21"/>
              </w:rPr>
            </w:pPr>
          </w:p>
          <w:p w14:paraId="6965FA73">
            <w:pPr>
              <w:pStyle w:val="6"/>
              <w:spacing w:before="65" w:line="189" w:lineRule="auto"/>
              <w:ind w:left="261"/>
            </w:pPr>
            <w:r>
              <w:rPr>
                <w:spacing w:val="-2"/>
              </w:rPr>
              <w:t>36</w:t>
            </w:r>
          </w:p>
        </w:tc>
      </w:tr>
      <w:tr w14:paraId="2F7A7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3" w:hRule="atLeast"/>
        </w:trPr>
        <w:tc>
          <w:tcPr>
            <w:tcW w:w="627" w:type="dxa"/>
            <w:vAlign w:val="top"/>
          </w:tcPr>
          <w:p w14:paraId="6438F8F2">
            <w:pPr>
              <w:spacing w:line="270" w:lineRule="auto"/>
              <w:jc w:val="center"/>
              <w:rPr>
                <w:rFonts w:ascii="Arial"/>
                <w:sz w:val="21"/>
              </w:rPr>
            </w:pPr>
          </w:p>
          <w:p w14:paraId="112DB6E3">
            <w:pPr>
              <w:spacing w:line="270" w:lineRule="auto"/>
              <w:jc w:val="center"/>
              <w:rPr>
                <w:rFonts w:ascii="Arial"/>
                <w:sz w:val="21"/>
              </w:rPr>
            </w:pPr>
          </w:p>
          <w:p w14:paraId="3C109677">
            <w:pPr>
              <w:spacing w:line="271" w:lineRule="auto"/>
              <w:jc w:val="center"/>
              <w:rPr>
                <w:rFonts w:ascii="Arial"/>
                <w:sz w:val="21"/>
              </w:rPr>
            </w:pPr>
          </w:p>
          <w:p w14:paraId="5CF7C91D">
            <w:pPr>
              <w:spacing w:line="271" w:lineRule="auto"/>
              <w:jc w:val="center"/>
              <w:rPr>
                <w:rFonts w:ascii="Arial"/>
                <w:sz w:val="21"/>
              </w:rPr>
            </w:pPr>
          </w:p>
          <w:p w14:paraId="7592B638">
            <w:pPr>
              <w:pStyle w:val="6"/>
              <w:spacing w:before="65" w:line="189" w:lineRule="auto"/>
              <w:jc w:val="center"/>
            </w:pPr>
            <w:r>
              <w:rPr>
                <w:spacing w:val="-7"/>
              </w:rPr>
              <w:t>11</w:t>
            </w:r>
          </w:p>
        </w:tc>
        <w:tc>
          <w:tcPr>
            <w:tcW w:w="1445" w:type="dxa"/>
            <w:vAlign w:val="top"/>
          </w:tcPr>
          <w:p w14:paraId="3AE06B79">
            <w:pPr>
              <w:spacing w:line="293" w:lineRule="auto"/>
              <w:rPr>
                <w:rFonts w:ascii="Arial"/>
                <w:sz w:val="21"/>
              </w:rPr>
            </w:pPr>
          </w:p>
          <w:p w14:paraId="6E6D6D81">
            <w:pPr>
              <w:spacing w:line="293" w:lineRule="auto"/>
              <w:rPr>
                <w:rFonts w:ascii="Arial"/>
                <w:sz w:val="21"/>
              </w:rPr>
            </w:pPr>
          </w:p>
          <w:p w14:paraId="55CB2913">
            <w:pPr>
              <w:pStyle w:val="6"/>
              <w:spacing w:before="65" w:line="280" w:lineRule="auto"/>
              <w:ind w:left="43" w:right="42" w:firstLine="14"/>
              <w:jc w:val="both"/>
            </w:pPr>
            <w:r>
              <w:rPr>
                <w:spacing w:val="5"/>
              </w:rPr>
              <w:t>习近平新时</w:t>
            </w:r>
            <w:r>
              <w:rPr>
                <w:spacing w:val="8"/>
              </w:rPr>
              <w:t>代</w:t>
            </w:r>
            <w:r>
              <w:rPr>
                <w:rFonts w:hint="eastAsia"/>
                <w:spacing w:val="8"/>
                <w:lang w:eastAsia="zh-CN"/>
              </w:rPr>
              <w:t>中国特色社会主义</w:t>
            </w:r>
            <w:r>
              <w:rPr>
                <w:spacing w:val="8"/>
              </w:rPr>
              <w:t>思想学生读本</w:t>
            </w:r>
          </w:p>
        </w:tc>
        <w:tc>
          <w:tcPr>
            <w:tcW w:w="7173" w:type="dxa"/>
            <w:vAlign w:val="top"/>
          </w:tcPr>
          <w:p w14:paraId="305F6467">
            <w:pPr>
              <w:pStyle w:val="6"/>
              <w:spacing w:before="50" w:line="276" w:lineRule="auto"/>
              <w:ind w:left="12" w:firstLine="418"/>
              <w:jc w:val="both"/>
            </w:pPr>
            <w:r>
              <w:rPr>
                <w:spacing w:val="7"/>
              </w:rPr>
              <w:t>通过本课程的学习,旨在让学生不断深化对习近平新时代中国</w:t>
            </w:r>
            <w:r>
              <w:rPr>
                <w:spacing w:val="6"/>
              </w:rPr>
              <w:t>特色社</w:t>
            </w:r>
            <w:r>
              <w:rPr>
                <w:spacing w:val="8"/>
              </w:rPr>
              <w:t>会主义思想的系统认识，坚定方向、涵养力量、锻造本领，逐步形成对拥</w:t>
            </w:r>
            <w:r>
              <w:rPr>
                <w:spacing w:val="7"/>
              </w:rPr>
              <w:t>护党的领导和社会主义制度、坚持和发展中国特色社会</w:t>
            </w:r>
            <w:r>
              <w:rPr>
                <w:spacing w:val="6"/>
              </w:rPr>
              <w:t>主义的认同、自信和自觉，引导学生为国家和人民、为社会主义和共产主义事</w:t>
            </w:r>
            <w:r>
              <w:rPr>
                <w:spacing w:val="5"/>
              </w:rPr>
              <w:t>业而不懈奋斗；</w:t>
            </w:r>
            <w:r>
              <w:rPr>
                <w:spacing w:val="8"/>
              </w:rPr>
              <w:t>感受习近平总书记坚定的政治信仰、朴素的人民情怀、丰富的文化积淀和高超的政治智慧。在学习中形成正确的</w:t>
            </w:r>
            <w:r>
              <w:rPr>
                <w:rFonts w:hint="eastAsia"/>
                <w:spacing w:val="8"/>
                <w:lang w:eastAsia="zh-CN"/>
              </w:rPr>
              <w:t>世界观、人生观、价值观</w:t>
            </w:r>
            <w:r>
              <w:rPr>
                <w:spacing w:val="8"/>
              </w:rPr>
              <w:t>，在理论思考中坚持正确的政治方向，在阅读践行中坚定中国特色社会主义道路自</w:t>
            </w:r>
            <w:r>
              <w:rPr>
                <w:spacing w:val="7"/>
              </w:rPr>
              <w:t>信、理论自信、制度自信、文化自信。</w:t>
            </w:r>
          </w:p>
        </w:tc>
        <w:tc>
          <w:tcPr>
            <w:tcW w:w="782" w:type="dxa"/>
            <w:vAlign w:val="top"/>
          </w:tcPr>
          <w:p w14:paraId="2330C061">
            <w:pPr>
              <w:spacing w:line="270" w:lineRule="auto"/>
              <w:rPr>
                <w:rFonts w:ascii="Arial"/>
                <w:sz w:val="21"/>
              </w:rPr>
            </w:pPr>
          </w:p>
          <w:p w14:paraId="33322CE5">
            <w:pPr>
              <w:spacing w:line="270" w:lineRule="auto"/>
              <w:rPr>
                <w:rFonts w:ascii="Arial"/>
                <w:sz w:val="21"/>
              </w:rPr>
            </w:pPr>
          </w:p>
          <w:p w14:paraId="2480A546">
            <w:pPr>
              <w:spacing w:line="270" w:lineRule="auto"/>
              <w:rPr>
                <w:rFonts w:ascii="Arial"/>
                <w:sz w:val="21"/>
              </w:rPr>
            </w:pPr>
          </w:p>
          <w:p w14:paraId="1D1854A7">
            <w:pPr>
              <w:spacing w:line="271" w:lineRule="auto"/>
              <w:rPr>
                <w:rFonts w:ascii="Arial"/>
                <w:sz w:val="21"/>
              </w:rPr>
            </w:pPr>
          </w:p>
          <w:p w14:paraId="38D5D4A8">
            <w:pPr>
              <w:pStyle w:val="6"/>
              <w:spacing w:before="65" w:line="190" w:lineRule="auto"/>
              <w:ind w:left="272"/>
            </w:pPr>
            <w:r>
              <w:rPr>
                <w:spacing w:val="-7"/>
              </w:rPr>
              <w:t>18</w:t>
            </w:r>
          </w:p>
        </w:tc>
      </w:tr>
      <w:tr w14:paraId="2CEDE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0" w:hRule="atLeast"/>
        </w:trPr>
        <w:tc>
          <w:tcPr>
            <w:tcW w:w="627" w:type="dxa"/>
            <w:vAlign w:val="top"/>
          </w:tcPr>
          <w:p w14:paraId="3900B3D6">
            <w:pPr>
              <w:spacing w:line="289" w:lineRule="auto"/>
              <w:jc w:val="center"/>
              <w:rPr>
                <w:rFonts w:ascii="Arial"/>
                <w:sz w:val="21"/>
              </w:rPr>
            </w:pPr>
          </w:p>
          <w:p w14:paraId="1EEE8BF9">
            <w:pPr>
              <w:spacing w:line="289" w:lineRule="auto"/>
              <w:jc w:val="center"/>
              <w:rPr>
                <w:rFonts w:ascii="Arial"/>
                <w:sz w:val="21"/>
              </w:rPr>
            </w:pPr>
          </w:p>
          <w:p w14:paraId="23261C5E">
            <w:pPr>
              <w:pStyle w:val="6"/>
              <w:spacing w:before="65" w:line="189" w:lineRule="auto"/>
              <w:jc w:val="center"/>
            </w:pPr>
            <w:r>
              <w:rPr>
                <w:spacing w:val="-7"/>
              </w:rPr>
              <w:t>12</w:t>
            </w:r>
          </w:p>
        </w:tc>
        <w:tc>
          <w:tcPr>
            <w:tcW w:w="1445" w:type="dxa"/>
            <w:vAlign w:val="top"/>
          </w:tcPr>
          <w:p w14:paraId="73C2E71A">
            <w:pPr>
              <w:pStyle w:val="6"/>
              <w:spacing w:before="302" w:line="232" w:lineRule="auto"/>
              <w:jc w:val="center"/>
            </w:pPr>
            <w:r>
              <w:rPr>
                <w:spacing w:val="5"/>
              </w:rPr>
              <w:t>通识一：</w:t>
            </w:r>
            <w:r>
              <w:rPr>
                <w:spacing w:val="4"/>
              </w:rPr>
              <w:t>中华优秀</w:t>
            </w:r>
            <w:r>
              <w:rPr>
                <w:rFonts w:hint="eastAsia"/>
                <w:spacing w:val="4"/>
                <w:lang w:eastAsia="zh-CN"/>
              </w:rPr>
              <w:t>传</w:t>
            </w:r>
            <w:r>
              <w:rPr>
                <w:spacing w:val="5"/>
              </w:rPr>
              <w:t>统文化</w:t>
            </w:r>
          </w:p>
        </w:tc>
        <w:tc>
          <w:tcPr>
            <w:tcW w:w="7173" w:type="dxa"/>
            <w:vAlign w:val="top"/>
          </w:tcPr>
          <w:p w14:paraId="207C700B">
            <w:pPr>
              <w:pStyle w:val="6"/>
              <w:spacing w:before="301" w:line="278" w:lineRule="auto"/>
              <w:ind w:left="14" w:right="82" w:firstLine="419"/>
            </w:pPr>
            <w:r>
              <w:rPr>
                <w:spacing w:val="9"/>
              </w:rPr>
              <w:t>通过本课程的教学，引导学生深入理解中华民族最深沉的精神追求，</w:t>
            </w:r>
            <w:r>
              <w:rPr>
                <w:spacing w:val="10"/>
              </w:rPr>
              <w:t>更加全面客观地认识当代中国，看待外部世</w:t>
            </w:r>
            <w:r>
              <w:rPr>
                <w:spacing w:val="9"/>
              </w:rPr>
              <w:t>界，认识国家前途命运与个人</w:t>
            </w:r>
            <w:r>
              <w:rPr>
                <w:spacing w:val="7"/>
              </w:rPr>
              <w:t>价值实现的统一关系，自觉维护国家的尊严、安全和利益。</w:t>
            </w:r>
          </w:p>
        </w:tc>
        <w:tc>
          <w:tcPr>
            <w:tcW w:w="782" w:type="dxa"/>
            <w:vAlign w:val="top"/>
          </w:tcPr>
          <w:p w14:paraId="63208373">
            <w:pPr>
              <w:spacing w:line="288" w:lineRule="auto"/>
              <w:rPr>
                <w:rFonts w:ascii="Arial"/>
                <w:sz w:val="21"/>
              </w:rPr>
            </w:pPr>
          </w:p>
          <w:p w14:paraId="54AC8507">
            <w:pPr>
              <w:spacing w:line="289" w:lineRule="auto"/>
              <w:rPr>
                <w:rFonts w:ascii="Arial"/>
                <w:sz w:val="21"/>
              </w:rPr>
            </w:pPr>
          </w:p>
          <w:p w14:paraId="4BA7F755">
            <w:pPr>
              <w:pStyle w:val="6"/>
              <w:spacing w:before="65" w:line="190" w:lineRule="auto"/>
              <w:ind w:left="272"/>
            </w:pPr>
            <w:r>
              <w:rPr>
                <w:spacing w:val="-7"/>
              </w:rPr>
              <w:t>18</w:t>
            </w:r>
          </w:p>
        </w:tc>
      </w:tr>
      <w:tr w14:paraId="376CF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3" w:hRule="atLeast"/>
        </w:trPr>
        <w:tc>
          <w:tcPr>
            <w:tcW w:w="627" w:type="dxa"/>
            <w:vAlign w:val="top"/>
          </w:tcPr>
          <w:p w14:paraId="56FB5AEA">
            <w:pPr>
              <w:spacing w:line="283" w:lineRule="auto"/>
              <w:jc w:val="center"/>
              <w:rPr>
                <w:rFonts w:ascii="Arial"/>
                <w:sz w:val="21"/>
              </w:rPr>
            </w:pPr>
          </w:p>
          <w:p w14:paraId="36A0A760">
            <w:pPr>
              <w:spacing w:line="283" w:lineRule="auto"/>
              <w:jc w:val="center"/>
              <w:rPr>
                <w:rFonts w:ascii="Arial"/>
                <w:sz w:val="21"/>
              </w:rPr>
            </w:pPr>
          </w:p>
          <w:p w14:paraId="09043C34">
            <w:pPr>
              <w:spacing w:line="283" w:lineRule="auto"/>
              <w:jc w:val="center"/>
              <w:rPr>
                <w:rFonts w:ascii="Arial"/>
                <w:sz w:val="21"/>
              </w:rPr>
            </w:pPr>
          </w:p>
          <w:p w14:paraId="02879451">
            <w:pPr>
              <w:pStyle w:val="6"/>
              <w:spacing w:before="65" w:line="190" w:lineRule="auto"/>
              <w:jc w:val="center"/>
            </w:pPr>
            <w:r>
              <w:rPr>
                <w:spacing w:val="-7"/>
              </w:rPr>
              <w:t>13</w:t>
            </w:r>
          </w:p>
        </w:tc>
        <w:tc>
          <w:tcPr>
            <w:tcW w:w="1445" w:type="dxa"/>
            <w:vAlign w:val="top"/>
          </w:tcPr>
          <w:p w14:paraId="24A71B9E">
            <w:pPr>
              <w:spacing w:line="352" w:lineRule="auto"/>
              <w:jc w:val="center"/>
              <w:rPr>
                <w:rFonts w:ascii="Arial"/>
                <w:sz w:val="21"/>
              </w:rPr>
            </w:pPr>
          </w:p>
          <w:p w14:paraId="75C38FDB">
            <w:pPr>
              <w:pStyle w:val="6"/>
              <w:spacing w:before="65" w:line="232" w:lineRule="auto"/>
              <w:ind w:left="150"/>
              <w:jc w:val="center"/>
            </w:pPr>
            <w:r>
              <w:rPr>
                <w:spacing w:val="5"/>
              </w:rPr>
              <w:t>通识二：</w:t>
            </w:r>
          </w:p>
          <w:p w14:paraId="36426418">
            <w:pPr>
              <w:pStyle w:val="6"/>
              <w:spacing w:before="60" w:line="228" w:lineRule="auto"/>
              <w:jc w:val="center"/>
              <w:rPr>
                <w:spacing w:val="7"/>
              </w:rPr>
            </w:pPr>
            <w:r>
              <w:rPr>
                <w:spacing w:val="7"/>
              </w:rPr>
              <w:t>职业素养</w:t>
            </w:r>
          </w:p>
          <w:p w14:paraId="5C30CAF3">
            <w:pPr>
              <w:pStyle w:val="6"/>
              <w:spacing w:before="60" w:line="228" w:lineRule="auto"/>
              <w:jc w:val="center"/>
              <w:rPr>
                <w:rFonts w:hint="eastAsia" w:eastAsia="宋体"/>
                <w:lang w:eastAsia="zh-CN"/>
              </w:rPr>
            </w:pPr>
            <w:r>
              <w:rPr>
                <w:spacing w:val="6"/>
              </w:rPr>
              <w:t>（含工匠精</w:t>
            </w:r>
            <w:r>
              <w:t>神</w:t>
            </w:r>
            <w:r>
              <w:rPr>
                <w:rFonts w:hint="eastAsia"/>
                <w:lang w:eastAsia="zh-CN"/>
              </w:rPr>
              <w:t>）</w:t>
            </w:r>
          </w:p>
        </w:tc>
        <w:tc>
          <w:tcPr>
            <w:tcW w:w="7173" w:type="dxa"/>
            <w:vAlign w:val="top"/>
          </w:tcPr>
          <w:p w14:paraId="222324BD">
            <w:pPr>
              <w:pStyle w:val="6"/>
              <w:spacing w:before="264" w:line="282" w:lineRule="auto"/>
              <w:ind w:left="15" w:right="82" w:firstLine="418"/>
              <w:jc w:val="both"/>
            </w:pPr>
            <w:r>
              <w:rPr>
                <w:spacing w:val="9"/>
              </w:rPr>
              <w:t>通过本课程的教学</w:t>
            </w:r>
            <w:r>
              <w:rPr>
                <w:rFonts w:hint="eastAsia"/>
                <w:spacing w:val="9"/>
                <w:lang w:eastAsia="zh-CN"/>
              </w:rPr>
              <w:t>，</w:t>
            </w:r>
            <w:r>
              <w:rPr>
                <w:spacing w:val="9"/>
              </w:rPr>
              <w:t>学生树立起职业生涯发展的自觉意识，树立积极正确职业态度和就业观念，使学生了解职业的有关概念、职业生涯设计以及发展、求职就业、劳动合同等有关知识；了解职业道德以及职业道德行为养成，了解就业形势与政策法规；掌握基本的劳动力市场相关信息及</w:t>
            </w:r>
            <w:r>
              <w:rPr>
                <w:spacing w:val="7"/>
              </w:rPr>
              <w:t>就业创业的基本知识。</w:t>
            </w:r>
          </w:p>
        </w:tc>
        <w:tc>
          <w:tcPr>
            <w:tcW w:w="782" w:type="dxa"/>
            <w:vAlign w:val="top"/>
          </w:tcPr>
          <w:p w14:paraId="1297D718">
            <w:pPr>
              <w:spacing w:line="283" w:lineRule="auto"/>
              <w:rPr>
                <w:rFonts w:ascii="Arial"/>
                <w:sz w:val="21"/>
              </w:rPr>
            </w:pPr>
          </w:p>
          <w:p w14:paraId="796312B3">
            <w:pPr>
              <w:spacing w:line="283" w:lineRule="auto"/>
              <w:rPr>
                <w:rFonts w:ascii="Arial"/>
                <w:sz w:val="21"/>
              </w:rPr>
            </w:pPr>
          </w:p>
          <w:p w14:paraId="79A063B5">
            <w:pPr>
              <w:spacing w:line="283" w:lineRule="auto"/>
              <w:rPr>
                <w:rFonts w:ascii="Arial"/>
                <w:sz w:val="21"/>
              </w:rPr>
            </w:pPr>
          </w:p>
          <w:p w14:paraId="3490ED11">
            <w:pPr>
              <w:pStyle w:val="6"/>
              <w:spacing w:before="65" w:line="190" w:lineRule="auto"/>
              <w:ind w:left="272"/>
            </w:pPr>
            <w:r>
              <w:rPr>
                <w:spacing w:val="-7"/>
              </w:rPr>
              <w:t>18</w:t>
            </w:r>
          </w:p>
        </w:tc>
      </w:tr>
      <w:tr w14:paraId="66B0D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3" w:hRule="atLeast"/>
        </w:trPr>
        <w:tc>
          <w:tcPr>
            <w:tcW w:w="627" w:type="dxa"/>
            <w:vAlign w:val="top"/>
          </w:tcPr>
          <w:p w14:paraId="7DD60FCC">
            <w:pPr>
              <w:spacing w:line="287" w:lineRule="auto"/>
              <w:jc w:val="center"/>
              <w:rPr>
                <w:rFonts w:ascii="Arial"/>
                <w:sz w:val="21"/>
              </w:rPr>
            </w:pPr>
          </w:p>
          <w:p w14:paraId="76AB48A8">
            <w:pPr>
              <w:spacing w:line="287" w:lineRule="auto"/>
              <w:jc w:val="center"/>
              <w:rPr>
                <w:rFonts w:ascii="Arial"/>
                <w:sz w:val="21"/>
              </w:rPr>
            </w:pPr>
          </w:p>
          <w:p w14:paraId="6AC88E71">
            <w:pPr>
              <w:spacing w:line="287" w:lineRule="auto"/>
              <w:jc w:val="center"/>
              <w:rPr>
                <w:rFonts w:ascii="Arial"/>
                <w:sz w:val="21"/>
              </w:rPr>
            </w:pPr>
          </w:p>
          <w:p w14:paraId="55FB7FD3">
            <w:pPr>
              <w:pStyle w:val="6"/>
              <w:spacing w:before="65" w:line="189" w:lineRule="auto"/>
              <w:jc w:val="center"/>
            </w:pPr>
            <w:r>
              <w:rPr>
                <w:spacing w:val="-7"/>
              </w:rPr>
              <w:t>14</w:t>
            </w:r>
          </w:p>
        </w:tc>
        <w:tc>
          <w:tcPr>
            <w:tcW w:w="1445" w:type="dxa"/>
            <w:vAlign w:val="top"/>
          </w:tcPr>
          <w:p w14:paraId="014F7AD3">
            <w:pPr>
              <w:spacing w:line="259" w:lineRule="auto"/>
              <w:jc w:val="center"/>
              <w:rPr>
                <w:rFonts w:ascii="Arial"/>
                <w:sz w:val="21"/>
              </w:rPr>
            </w:pPr>
          </w:p>
          <w:p w14:paraId="01EDEE58">
            <w:pPr>
              <w:spacing w:line="260" w:lineRule="auto"/>
              <w:jc w:val="center"/>
              <w:rPr>
                <w:rFonts w:ascii="Arial"/>
                <w:sz w:val="21"/>
              </w:rPr>
            </w:pPr>
          </w:p>
          <w:p w14:paraId="3DA405E8">
            <w:pPr>
              <w:pStyle w:val="6"/>
              <w:spacing w:before="65" w:line="232" w:lineRule="auto"/>
              <w:jc w:val="center"/>
            </w:pPr>
            <w:r>
              <w:rPr>
                <w:spacing w:val="5"/>
              </w:rPr>
              <w:t>通识三：</w:t>
            </w:r>
          </w:p>
          <w:p w14:paraId="01935C6E">
            <w:pPr>
              <w:pStyle w:val="6"/>
              <w:spacing w:before="60" w:line="228" w:lineRule="auto"/>
              <w:ind w:left="46"/>
              <w:jc w:val="both"/>
            </w:pPr>
            <w:r>
              <w:rPr>
                <w:spacing w:val="7"/>
              </w:rPr>
              <w:t>生态文明教</w:t>
            </w:r>
            <w:r>
              <w:t>育</w:t>
            </w:r>
          </w:p>
        </w:tc>
        <w:tc>
          <w:tcPr>
            <w:tcW w:w="7173" w:type="dxa"/>
            <w:vAlign w:val="top"/>
          </w:tcPr>
          <w:p w14:paraId="6928074A">
            <w:pPr>
              <w:pStyle w:val="6"/>
              <w:spacing w:before="275" w:line="282" w:lineRule="auto"/>
              <w:ind w:left="19" w:right="82" w:firstLine="413"/>
              <w:jc w:val="both"/>
            </w:pPr>
            <w:r>
              <w:rPr>
                <w:spacing w:val="9"/>
              </w:rPr>
              <w:t>把生态文明教育作为素质教育的重要内容，在学生中广泛开展以基本国情、能源资源形势、节能低碳、绿色文明、</w:t>
            </w:r>
            <w:r>
              <w:rPr>
                <w:rFonts w:hint="eastAsia"/>
                <w:spacing w:val="9"/>
                <w:lang w:val="en-US" w:eastAsia="zh-CN"/>
              </w:rPr>
              <w:t>节</w:t>
            </w:r>
            <w:r>
              <w:rPr>
                <w:spacing w:val="9"/>
              </w:rPr>
              <w:t>粮节水节电等为重点内容的教学教育和社会实践活动，引导广大青少年积极参与节能创意创作，牢固树立和培养勤俭节约、反对浪费的节能低碳理念和行为习惯，营造节约</w:t>
            </w:r>
            <w:r>
              <w:rPr>
                <w:spacing w:val="7"/>
              </w:rPr>
              <w:t>型绿色校园的良好氛围。</w:t>
            </w:r>
          </w:p>
        </w:tc>
        <w:tc>
          <w:tcPr>
            <w:tcW w:w="782" w:type="dxa"/>
            <w:vAlign w:val="top"/>
          </w:tcPr>
          <w:p w14:paraId="2CFF6E50">
            <w:pPr>
              <w:spacing w:line="286" w:lineRule="auto"/>
              <w:rPr>
                <w:rFonts w:ascii="Arial"/>
                <w:sz w:val="21"/>
              </w:rPr>
            </w:pPr>
          </w:p>
          <w:p w14:paraId="5C8CACDF">
            <w:pPr>
              <w:spacing w:line="287" w:lineRule="auto"/>
              <w:rPr>
                <w:rFonts w:ascii="Arial"/>
                <w:sz w:val="21"/>
              </w:rPr>
            </w:pPr>
          </w:p>
          <w:p w14:paraId="2DBBC8C2">
            <w:pPr>
              <w:spacing w:line="287" w:lineRule="auto"/>
              <w:rPr>
                <w:rFonts w:ascii="Arial"/>
                <w:sz w:val="21"/>
              </w:rPr>
            </w:pPr>
          </w:p>
          <w:p w14:paraId="5E24DF78">
            <w:pPr>
              <w:pStyle w:val="6"/>
              <w:spacing w:before="65" w:line="190" w:lineRule="auto"/>
              <w:ind w:left="272"/>
            </w:pPr>
            <w:r>
              <w:rPr>
                <w:spacing w:val="-7"/>
              </w:rPr>
              <w:t>18</w:t>
            </w:r>
          </w:p>
        </w:tc>
      </w:tr>
      <w:tr w14:paraId="08F2E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3" w:hRule="atLeast"/>
        </w:trPr>
        <w:tc>
          <w:tcPr>
            <w:tcW w:w="627" w:type="dxa"/>
            <w:vAlign w:val="top"/>
          </w:tcPr>
          <w:p w14:paraId="3DCF2079">
            <w:pPr>
              <w:spacing w:line="356" w:lineRule="auto"/>
              <w:jc w:val="center"/>
              <w:rPr>
                <w:rFonts w:ascii="Arial"/>
                <w:sz w:val="21"/>
              </w:rPr>
            </w:pPr>
          </w:p>
          <w:p w14:paraId="138FB766">
            <w:pPr>
              <w:spacing w:line="357" w:lineRule="auto"/>
              <w:jc w:val="center"/>
              <w:rPr>
                <w:rFonts w:ascii="Arial"/>
                <w:sz w:val="21"/>
              </w:rPr>
            </w:pPr>
          </w:p>
          <w:p w14:paraId="7BF5B1EF">
            <w:pPr>
              <w:pStyle w:val="6"/>
              <w:spacing w:before="65" w:line="190" w:lineRule="auto"/>
              <w:jc w:val="center"/>
            </w:pPr>
            <w:r>
              <w:rPr>
                <w:spacing w:val="-7"/>
              </w:rPr>
              <w:t>15</w:t>
            </w:r>
          </w:p>
        </w:tc>
        <w:tc>
          <w:tcPr>
            <w:tcW w:w="1445" w:type="dxa"/>
            <w:vAlign w:val="top"/>
          </w:tcPr>
          <w:p w14:paraId="6C70F11A">
            <w:pPr>
              <w:pStyle w:val="6"/>
              <w:spacing w:before="282" w:line="231" w:lineRule="auto"/>
              <w:ind w:left="150"/>
              <w:jc w:val="center"/>
            </w:pPr>
            <w:r>
              <w:rPr>
                <w:spacing w:val="5"/>
              </w:rPr>
              <w:t>通识四：</w:t>
            </w:r>
          </w:p>
          <w:p w14:paraId="6B74C315">
            <w:pPr>
              <w:pStyle w:val="6"/>
              <w:spacing w:before="61" w:line="228" w:lineRule="auto"/>
              <w:jc w:val="center"/>
              <w:rPr>
                <w:spacing w:val="6"/>
              </w:rPr>
            </w:pPr>
            <w:r>
              <w:rPr>
                <w:spacing w:val="6"/>
              </w:rPr>
              <w:t>生命教育</w:t>
            </w:r>
          </w:p>
          <w:p w14:paraId="24AE5789">
            <w:pPr>
              <w:pStyle w:val="6"/>
              <w:spacing w:before="61" w:line="228" w:lineRule="auto"/>
              <w:jc w:val="both"/>
            </w:pPr>
            <w:r>
              <w:rPr>
                <w:spacing w:val="4"/>
              </w:rPr>
              <w:t>（安全教</w:t>
            </w:r>
            <w:r>
              <w:rPr>
                <w:spacing w:val="-4"/>
              </w:rPr>
              <w:t>育）</w:t>
            </w:r>
          </w:p>
        </w:tc>
        <w:tc>
          <w:tcPr>
            <w:tcW w:w="7173" w:type="dxa"/>
            <w:vAlign w:val="top"/>
          </w:tcPr>
          <w:p w14:paraId="34874E4D">
            <w:pPr>
              <w:pStyle w:val="6"/>
              <w:spacing w:before="128" w:line="283" w:lineRule="auto"/>
              <w:ind w:left="12" w:right="82" w:firstLine="420"/>
              <w:jc w:val="both"/>
            </w:pPr>
            <w:r>
              <w:rPr>
                <w:rFonts w:hint="eastAsia"/>
                <w:spacing w:val="9"/>
                <w:lang w:eastAsia="zh-CN"/>
              </w:rPr>
              <w:t>生命安全</w:t>
            </w:r>
            <w:r>
              <w:rPr>
                <w:spacing w:val="9"/>
              </w:rPr>
              <w:t>教育，使学生了解生命本体生存的一些基本常识，掌握</w:t>
            </w:r>
            <w:r>
              <w:rPr>
                <w:spacing w:val="10"/>
              </w:rPr>
              <w:t>一些适合于他们年龄特征的、维护生存和发展必</w:t>
            </w:r>
            <w:r>
              <w:rPr>
                <w:spacing w:val="9"/>
              </w:rPr>
              <w:t>需的基本技能和方法，体</w:t>
            </w:r>
            <w:r>
              <w:rPr>
                <w:spacing w:val="10"/>
              </w:rPr>
              <w:t>会生命的珍贵，尊重生命的存在，认识生命的责</w:t>
            </w:r>
            <w:r>
              <w:rPr>
                <w:spacing w:val="9"/>
              </w:rPr>
              <w:t>任，形成积极向上的生命</w:t>
            </w:r>
            <w:r>
              <w:rPr>
                <w:spacing w:val="10"/>
              </w:rPr>
              <w:t>观，从而在生活实践中激发生命的潜能，提升生</w:t>
            </w:r>
            <w:r>
              <w:rPr>
                <w:spacing w:val="9"/>
              </w:rPr>
              <w:t>命的价值，提高生命的质</w:t>
            </w:r>
            <w:r>
              <w:t>量。</w:t>
            </w:r>
          </w:p>
        </w:tc>
        <w:tc>
          <w:tcPr>
            <w:tcW w:w="782" w:type="dxa"/>
            <w:vAlign w:val="top"/>
          </w:tcPr>
          <w:p w14:paraId="69D99285">
            <w:pPr>
              <w:spacing w:line="356" w:lineRule="auto"/>
              <w:rPr>
                <w:rFonts w:ascii="Arial"/>
                <w:sz w:val="21"/>
              </w:rPr>
            </w:pPr>
          </w:p>
          <w:p w14:paraId="34C415D8">
            <w:pPr>
              <w:spacing w:line="357" w:lineRule="auto"/>
              <w:rPr>
                <w:rFonts w:ascii="Arial"/>
                <w:sz w:val="21"/>
              </w:rPr>
            </w:pPr>
          </w:p>
          <w:p w14:paraId="41FE6CE6">
            <w:pPr>
              <w:pStyle w:val="6"/>
              <w:spacing w:before="65" w:line="190" w:lineRule="auto"/>
              <w:ind w:left="272"/>
            </w:pPr>
            <w:r>
              <w:rPr>
                <w:spacing w:val="-7"/>
              </w:rPr>
              <w:t>18</w:t>
            </w:r>
          </w:p>
        </w:tc>
      </w:tr>
    </w:tbl>
    <w:p w14:paraId="055F0387">
      <w:pPr>
        <w:pStyle w:val="2"/>
        <w:spacing w:line="376" w:lineRule="auto"/>
      </w:pPr>
    </w:p>
    <w:p w14:paraId="2F7EED6A">
      <w:pPr>
        <w:spacing w:before="97" w:line="220" w:lineRule="auto"/>
        <w:ind w:left="177"/>
        <w:rPr>
          <w:rFonts w:ascii="宋体" w:hAnsi="宋体" w:eastAsia="宋体" w:cs="宋体"/>
          <w:sz w:val="30"/>
          <w:szCs w:val="30"/>
        </w:rPr>
      </w:pPr>
      <w:r>
        <w:rPr>
          <w:rFonts w:ascii="宋体" w:hAnsi="宋体" w:eastAsia="宋体" w:cs="宋体"/>
          <w:b/>
          <w:bCs/>
          <w:spacing w:val="-7"/>
          <w:sz w:val="30"/>
          <w:szCs w:val="30"/>
        </w:rPr>
        <w:t>（二）专业课</w:t>
      </w:r>
    </w:p>
    <w:p w14:paraId="3A5325A9">
      <w:pPr>
        <w:spacing w:before="157" w:line="219" w:lineRule="auto"/>
        <w:ind w:left="512"/>
        <w:rPr>
          <w:rFonts w:ascii="宋体" w:hAnsi="宋体" w:eastAsia="宋体" w:cs="宋体"/>
          <w:sz w:val="24"/>
          <w:szCs w:val="24"/>
        </w:rPr>
      </w:pPr>
      <w:r>
        <w:rPr>
          <w:rFonts w:ascii="宋体" w:hAnsi="宋体" w:eastAsia="宋体" w:cs="宋体"/>
          <w:b/>
          <w:bCs/>
          <w:spacing w:val="-6"/>
          <w:sz w:val="24"/>
          <w:szCs w:val="24"/>
        </w:rPr>
        <w:t>1.专业基础课</w:t>
      </w:r>
    </w:p>
    <w:tbl>
      <w:tblPr>
        <w:tblStyle w:val="5"/>
        <w:tblW w:w="93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1439"/>
        <w:gridCol w:w="6343"/>
        <w:gridCol w:w="890"/>
      </w:tblGrid>
      <w:tr w14:paraId="063B3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4" w:hRule="atLeast"/>
        </w:trPr>
        <w:tc>
          <w:tcPr>
            <w:tcW w:w="724" w:type="dxa"/>
            <w:vAlign w:val="top"/>
          </w:tcPr>
          <w:p w14:paraId="4B625555">
            <w:pPr>
              <w:pStyle w:val="6"/>
              <w:spacing w:before="212" w:line="229" w:lineRule="auto"/>
              <w:ind w:left="156"/>
            </w:pPr>
            <w:r>
              <w:rPr>
                <w:b/>
                <w:bCs/>
                <w:spacing w:val="4"/>
              </w:rPr>
              <w:t>序号</w:t>
            </w:r>
          </w:p>
        </w:tc>
        <w:tc>
          <w:tcPr>
            <w:tcW w:w="1439" w:type="dxa"/>
            <w:vAlign w:val="top"/>
          </w:tcPr>
          <w:p w14:paraId="314A9F15">
            <w:pPr>
              <w:pStyle w:val="6"/>
              <w:spacing w:before="212" w:line="228" w:lineRule="auto"/>
              <w:ind w:left="301"/>
            </w:pPr>
            <w:r>
              <w:rPr>
                <w:b/>
                <w:bCs/>
                <w:spacing w:val="6"/>
              </w:rPr>
              <w:t>课程名称</w:t>
            </w:r>
          </w:p>
        </w:tc>
        <w:tc>
          <w:tcPr>
            <w:tcW w:w="6343" w:type="dxa"/>
            <w:vAlign w:val="top"/>
          </w:tcPr>
          <w:p w14:paraId="1F4F3477">
            <w:pPr>
              <w:pStyle w:val="6"/>
              <w:spacing w:before="211" w:line="228" w:lineRule="auto"/>
              <w:ind w:left="1682"/>
            </w:pPr>
            <w:r>
              <w:rPr>
                <w:b/>
                <w:bCs/>
                <w:spacing w:val="8"/>
              </w:rPr>
              <w:t>课程目标、教学内容和教学要求</w:t>
            </w:r>
          </w:p>
        </w:tc>
        <w:tc>
          <w:tcPr>
            <w:tcW w:w="890" w:type="dxa"/>
            <w:vAlign w:val="top"/>
          </w:tcPr>
          <w:p w14:paraId="0210B792">
            <w:pPr>
              <w:pStyle w:val="6"/>
              <w:spacing w:before="56" w:line="262" w:lineRule="auto"/>
              <w:ind w:left="181" w:right="174" w:hanging="2"/>
            </w:pPr>
            <w:r>
              <w:rPr>
                <w:b/>
                <w:bCs/>
                <w:spacing w:val="3"/>
              </w:rPr>
              <w:t>参考</w:t>
            </w:r>
            <w:r>
              <w:rPr>
                <w:b/>
                <w:bCs/>
                <w:spacing w:val="1"/>
              </w:rPr>
              <w:t>学时</w:t>
            </w:r>
          </w:p>
        </w:tc>
      </w:tr>
      <w:tr w14:paraId="67142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724" w:type="dxa"/>
            <w:vAlign w:val="top"/>
          </w:tcPr>
          <w:p w14:paraId="6C18AFBA">
            <w:pPr>
              <w:spacing w:line="244" w:lineRule="auto"/>
              <w:rPr>
                <w:rFonts w:ascii="Arial"/>
                <w:sz w:val="21"/>
              </w:rPr>
            </w:pPr>
          </w:p>
          <w:p w14:paraId="2562FD02">
            <w:pPr>
              <w:spacing w:line="244" w:lineRule="auto"/>
              <w:rPr>
                <w:rFonts w:ascii="Arial"/>
                <w:sz w:val="21"/>
              </w:rPr>
            </w:pPr>
          </w:p>
          <w:p w14:paraId="085E70DF">
            <w:pPr>
              <w:pStyle w:val="6"/>
              <w:spacing w:before="65" w:line="189" w:lineRule="auto"/>
              <w:ind w:left="331"/>
            </w:pPr>
            <w:r>
              <w:t>1</w:t>
            </w:r>
          </w:p>
        </w:tc>
        <w:tc>
          <w:tcPr>
            <w:tcW w:w="1439" w:type="dxa"/>
            <w:vAlign w:val="top"/>
          </w:tcPr>
          <w:p w14:paraId="4F70F3AA">
            <w:pPr>
              <w:spacing w:line="301" w:lineRule="auto"/>
              <w:rPr>
                <w:rFonts w:ascii="Arial"/>
                <w:sz w:val="21"/>
              </w:rPr>
            </w:pPr>
          </w:p>
          <w:p w14:paraId="75796C9E">
            <w:pPr>
              <w:pStyle w:val="6"/>
              <w:spacing w:before="65" w:line="276" w:lineRule="auto"/>
              <w:ind w:right="194"/>
              <w:jc w:val="center"/>
            </w:pPr>
            <w:r>
              <w:rPr>
                <w:spacing w:val="3"/>
              </w:rPr>
              <w:t>电子技术基</w:t>
            </w:r>
            <w:r>
              <w:rPr>
                <w:spacing w:val="1"/>
              </w:rPr>
              <w:t>础</w:t>
            </w:r>
          </w:p>
        </w:tc>
        <w:tc>
          <w:tcPr>
            <w:tcW w:w="6343" w:type="dxa"/>
            <w:vAlign w:val="top"/>
          </w:tcPr>
          <w:p w14:paraId="34F55ACB">
            <w:pPr>
              <w:pStyle w:val="6"/>
              <w:spacing w:before="212" w:line="278" w:lineRule="auto"/>
              <w:ind w:left="115" w:right="105" w:firstLine="418"/>
              <w:jc w:val="both"/>
            </w:pPr>
            <w:r>
              <w:rPr>
                <w:spacing w:val="9"/>
              </w:rPr>
              <w:t>通过本课程的学习和实践操作</w:t>
            </w:r>
            <w:r>
              <w:rPr>
                <w:rFonts w:hint="eastAsia"/>
                <w:spacing w:val="9"/>
                <w:lang w:eastAsia="zh-CN"/>
              </w:rPr>
              <w:t>，</w:t>
            </w:r>
            <w:r>
              <w:rPr>
                <w:spacing w:val="9"/>
              </w:rPr>
              <w:t>学生掌握电子技术的基础知识、一般分析方法和基础技能，为深入学习本专业有关后继课程和</w:t>
            </w:r>
            <w:r>
              <w:rPr>
                <w:spacing w:val="8"/>
              </w:rPr>
              <w:t>从事有关方面的实际工作打下基础。</w:t>
            </w:r>
          </w:p>
        </w:tc>
        <w:tc>
          <w:tcPr>
            <w:tcW w:w="890" w:type="dxa"/>
            <w:vAlign w:val="top"/>
          </w:tcPr>
          <w:p w14:paraId="59C92895">
            <w:pPr>
              <w:spacing w:line="243" w:lineRule="auto"/>
              <w:rPr>
                <w:rFonts w:ascii="Arial"/>
                <w:sz w:val="21"/>
              </w:rPr>
            </w:pPr>
          </w:p>
          <w:p w14:paraId="08B0CEB7">
            <w:pPr>
              <w:spacing w:line="244" w:lineRule="auto"/>
              <w:rPr>
                <w:rFonts w:ascii="Arial"/>
                <w:sz w:val="21"/>
              </w:rPr>
            </w:pPr>
          </w:p>
          <w:p w14:paraId="09C86CE8">
            <w:pPr>
              <w:pStyle w:val="6"/>
              <w:spacing w:before="65" w:line="190" w:lineRule="auto"/>
              <w:ind w:left="248"/>
            </w:pPr>
            <w:r>
              <w:rPr>
                <w:spacing w:val="-3"/>
              </w:rPr>
              <w:t>180</w:t>
            </w:r>
          </w:p>
        </w:tc>
      </w:tr>
      <w:tr w14:paraId="3934C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7" w:hRule="atLeast"/>
        </w:trPr>
        <w:tc>
          <w:tcPr>
            <w:tcW w:w="724" w:type="dxa"/>
            <w:vAlign w:val="top"/>
          </w:tcPr>
          <w:p w14:paraId="7069F7FF">
            <w:pPr>
              <w:spacing w:line="243" w:lineRule="auto"/>
              <w:rPr>
                <w:rFonts w:ascii="Arial"/>
                <w:sz w:val="21"/>
              </w:rPr>
            </w:pPr>
          </w:p>
          <w:p w14:paraId="05AA2EF4">
            <w:pPr>
              <w:spacing w:line="244" w:lineRule="auto"/>
              <w:rPr>
                <w:rFonts w:ascii="Arial"/>
                <w:sz w:val="21"/>
              </w:rPr>
            </w:pPr>
          </w:p>
          <w:p w14:paraId="175DABB3">
            <w:pPr>
              <w:pStyle w:val="6"/>
              <w:spacing w:before="65" w:line="189" w:lineRule="auto"/>
              <w:ind w:left="318"/>
            </w:pPr>
            <w:r>
              <w:t>2</w:t>
            </w:r>
          </w:p>
        </w:tc>
        <w:tc>
          <w:tcPr>
            <w:tcW w:w="1439" w:type="dxa"/>
            <w:vAlign w:val="top"/>
          </w:tcPr>
          <w:p w14:paraId="2A96A887">
            <w:pPr>
              <w:spacing w:line="454" w:lineRule="auto"/>
              <w:rPr>
                <w:rFonts w:ascii="Arial"/>
                <w:sz w:val="21"/>
              </w:rPr>
            </w:pPr>
          </w:p>
          <w:p w14:paraId="51922E5A">
            <w:pPr>
              <w:pStyle w:val="6"/>
              <w:spacing w:before="65" w:line="227" w:lineRule="auto"/>
              <w:ind w:left="200"/>
            </w:pPr>
            <w:r>
              <w:rPr>
                <w:spacing w:val="7"/>
              </w:rPr>
              <w:t>无人机概述</w:t>
            </w:r>
          </w:p>
        </w:tc>
        <w:tc>
          <w:tcPr>
            <w:tcW w:w="6343" w:type="dxa"/>
            <w:vAlign w:val="top"/>
          </w:tcPr>
          <w:p w14:paraId="720CDD46">
            <w:pPr>
              <w:pStyle w:val="6"/>
              <w:spacing w:before="210" w:line="278" w:lineRule="auto"/>
              <w:ind w:left="113" w:right="106" w:firstLine="420"/>
              <w:jc w:val="both"/>
            </w:pPr>
            <w:r>
              <w:rPr>
                <w:spacing w:val="9"/>
              </w:rPr>
              <w:t>本课程主要介绍无人机的概念、分类和发展、操控基础知识及基本操作方法。</w:t>
            </w:r>
            <w:r>
              <w:rPr>
                <w:rFonts w:hint="eastAsia"/>
                <w:spacing w:val="9"/>
                <w:lang w:eastAsia="zh-CN"/>
              </w:rPr>
              <w:t>本</w:t>
            </w:r>
            <w:r>
              <w:rPr>
                <w:spacing w:val="9"/>
              </w:rPr>
              <w:t>课程的学习，让学生认识和了解无人机的基</w:t>
            </w:r>
            <w:r>
              <w:rPr>
                <w:spacing w:val="8"/>
              </w:rPr>
              <w:t>本结构、飞行模式等基本内容和方法。</w:t>
            </w:r>
          </w:p>
        </w:tc>
        <w:tc>
          <w:tcPr>
            <w:tcW w:w="890" w:type="dxa"/>
            <w:vAlign w:val="top"/>
          </w:tcPr>
          <w:p w14:paraId="0EAE7592">
            <w:pPr>
              <w:spacing w:line="243" w:lineRule="auto"/>
              <w:rPr>
                <w:rFonts w:ascii="Arial"/>
                <w:sz w:val="21"/>
              </w:rPr>
            </w:pPr>
          </w:p>
          <w:p w14:paraId="780C2B27">
            <w:pPr>
              <w:spacing w:line="244" w:lineRule="auto"/>
              <w:rPr>
                <w:rFonts w:ascii="Arial"/>
                <w:sz w:val="21"/>
              </w:rPr>
            </w:pPr>
          </w:p>
          <w:p w14:paraId="7A5114B6">
            <w:pPr>
              <w:pStyle w:val="6"/>
              <w:spacing w:before="65" w:line="189" w:lineRule="auto"/>
              <w:ind w:left="290"/>
            </w:pPr>
            <w:r>
              <w:rPr>
                <w:spacing w:val="-2"/>
              </w:rPr>
              <w:t>36</w:t>
            </w:r>
          </w:p>
        </w:tc>
      </w:tr>
      <w:tr w14:paraId="73EAB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trPr>
        <w:tc>
          <w:tcPr>
            <w:tcW w:w="724" w:type="dxa"/>
            <w:vAlign w:val="top"/>
          </w:tcPr>
          <w:p w14:paraId="2C376579">
            <w:pPr>
              <w:spacing w:line="249" w:lineRule="auto"/>
              <w:rPr>
                <w:rFonts w:ascii="Arial"/>
                <w:sz w:val="21"/>
              </w:rPr>
            </w:pPr>
          </w:p>
          <w:p w14:paraId="4BB58222">
            <w:pPr>
              <w:spacing w:line="249" w:lineRule="auto"/>
              <w:rPr>
                <w:rFonts w:ascii="Arial"/>
                <w:sz w:val="21"/>
              </w:rPr>
            </w:pPr>
          </w:p>
          <w:p w14:paraId="29C9ED9E">
            <w:pPr>
              <w:pStyle w:val="6"/>
              <w:spacing w:before="65" w:line="189" w:lineRule="auto"/>
              <w:ind w:left="319"/>
            </w:pPr>
            <w:r>
              <w:t>3</w:t>
            </w:r>
          </w:p>
        </w:tc>
        <w:tc>
          <w:tcPr>
            <w:tcW w:w="1439" w:type="dxa"/>
            <w:vAlign w:val="top"/>
          </w:tcPr>
          <w:p w14:paraId="1A2CE7AC">
            <w:pPr>
              <w:spacing w:line="312" w:lineRule="auto"/>
              <w:rPr>
                <w:rFonts w:ascii="Arial"/>
                <w:sz w:val="21"/>
              </w:rPr>
            </w:pPr>
          </w:p>
          <w:p w14:paraId="2300EDD9">
            <w:pPr>
              <w:pStyle w:val="6"/>
              <w:spacing w:before="65" w:line="274" w:lineRule="auto"/>
              <w:ind w:left="513" w:right="194" w:hanging="313"/>
            </w:pPr>
            <w:r>
              <w:rPr>
                <w:spacing w:val="7"/>
              </w:rPr>
              <w:t>无人机法律</w:t>
            </w:r>
            <w:r>
              <w:rPr>
                <w:spacing w:val="4"/>
              </w:rPr>
              <w:t>法规</w:t>
            </w:r>
          </w:p>
        </w:tc>
        <w:tc>
          <w:tcPr>
            <w:tcW w:w="6343" w:type="dxa"/>
            <w:vAlign w:val="top"/>
          </w:tcPr>
          <w:p w14:paraId="4662F0A4">
            <w:pPr>
              <w:pStyle w:val="6"/>
              <w:spacing w:before="222" w:line="278" w:lineRule="auto"/>
              <w:ind w:left="113" w:right="103" w:firstLine="420"/>
              <w:jc w:val="both"/>
            </w:pPr>
            <w:r>
              <w:rPr>
                <w:spacing w:val="9"/>
              </w:rPr>
              <w:t>本课程主要介绍航空法规概述</w:t>
            </w:r>
            <w:r>
              <w:rPr>
                <w:rFonts w:hint="eastAsia"/>
                <w:spacing w:val="9"/>
                <w:lang w:eastAsia="zh-CN"/>
              </w:rPr>
              <w:t>、</w:t>
            </w:r>
            <w:r>
              <w:rPr>
                <w:spacing w:val="9"/>
              </w:rPr>
              <w:t>航空公约体系</w:t>
            </w:r>
            <w:r>
              <w:rPr>
                <w:rFonts w:hint="eastAsia"/>
                <w:spacing w:val="9"/>
                <w:lang w:eastAsia="zh-CN"/>
              </w:rPr>
              <w:t>、</w:t>
            </w:r>
            <w:r>
              <w:rPr>
                <w:spacing w:val="9"/>
              </w:rPr>
              <w:t>适航管理</w:t>
            </w:r>
            <w:r>
              <w:rPr>
                <w:rFonts w:hint="eastAsia"/>
                <w:spacing w:val="9"/>
                <w:lang w:eastAsia="zh-CN"/>
              </w:rPr>
              <w:t>、</w:t>
            </w:r>
            <w:r>
              <w:rPr>
                <w:spacing w:val="9"/>
              </w:rPr>
              <w:t>驾驶员执照管理</w:t>
            </w:r>
            <w:r>
              <w:rPr>
                <w:rFonts w:hint="eastAsia"/>
                <w:spacing w:val="9"/>
                <w:lang w:eastAsia="zh-CN"/>
              </w:rPr>
              <w:t>、</w:t>
            </w:r>
            <w:r>
              <w:rPr>
                <w:spacing w:val="9"/>
              </w:rPr>
              <w:t>安全管理等内容。通过本课程的学习</w:t>
            </w:r>
            <w:r>
              <w:rPr>
                <w:rFonts w:hint="eastAsia"/>
                <w:spacing w:val="9"/>
                <w:lang w:eastAsia="zh-CN"/>
              </w:rPr>
              <w:t>，</w:t>
            </w:r>
            <w:r>
              <w:rPr>
                <w:spacing w:val="9"/>
              </w:rPr>
              <w:t>学生了解</w:t>
            </w:r>
            <w:r>
              <w:rPr>
                <w:spacing w:val="8"/>
              </w:rPr>
              <w:t>无人机相关的法律法规。</w:t>
            </w:r>
          </w:p>
        </w:tc>
        <w:tc>
          <w:tcPr>
            <w:tcW w:w="890" w:type="dxa"/>
            <w:vAlign w:val="top"/>
          </w:tcPr>
          <w:p w14:paraId="5C84CDB5">
            <w:pPr>
              <w:spacing w:line="249" w:lineRule="auto"/>
              <w:rPr>
                <w:rFonts w:ascii="Arial"/>
                <w:sz w:val="21"/>
              </w:rPr>
            </w:pPr>
          </w:p>
          <w:p w14:paraId="720C5474">
            <w:pPr>
              <w:spacing w:line="249" w:lineRule="auto"/>
              <w:rPr>
                <w:rFonts w:ascii="Arial"/>
                <w:sz w:val="21"/>
              </w:rPr>
            </w:pPr>
          </w:p>
          <w:p w14:paraId="0B110AFB">
            <w:pPr>
              <w:pStyle w:val="6"/>
              <w:spacing w:before="65" w:line="189" w:lineRule="auto"/>
              <w:ind w:left="290"/>
            </w:pPr>
            <w:r>
              <w:rPr>
                <w:spacing w:val="-2"/>
              </w:rPr>
              <w:t>36</w:t>
            </w:r>
          </w:p>
        </w:tc>
      </w:tr>
      <w:tr w14:paraId="5CEB8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724" w:type="dxa"/>
            <w:vAlign w:val="top"/>
          </w:tcPr>
          <w:p w14:paraId="23E3381E">
            <w:pPr>
              <w:spacing w:line="353" w:lineRule="auto"/>
              <w:rPr>
                <w:rFonts w:ascii="Arial"/>
                <w:sz w:val="21"/>
              </w:rPr>
            </w:pPr>
          </w:p>
          <w:p w14:paraId="043841AD">
            <w:pPr>
              <w:pStyle w:val="6"/>
              <w:spacing w:before="65" w:line="189" w:lineRule="auto"/>
              <w:ind w:left="314"/>
            </w:pPr>
            <w:r>
              <w:t>4</w:t>
            </w:r>
          </w:p>
        </w:tc>
        <w:tc>
          <w:tcPr>
            <w:tcW w:w="1439" w:type="dxa"/>
            <w:vAlign w:val="top"/>
          </w:tcPr>
          <w:p w14:paraId="21BA084B">
            <w:pPr>
              <w:spacing w:line="321" w:lineRule="auto"/>
              <w:rPr>
                <w:rFonts w:ascii="Arial"/>
                <w:sz w:val="21"/>
              </w:rPr>
            </w:pPr>
          </w:p>
          <w:p w14:paraId="06CF6F21">
            <w:pPr>
              <w:pStyle w:val="6"/>
              <w:spacing w:before="65" w:line="229" w:lineRule="auto"/>
              <w:ind w:left="198"/>
            </w:pPr>
            <w:r>
              <w:rPr>
                <w:spacing w:val="8"/>
              </w:rPr>
              <w:t>认识地面站</w:t>
            </w:r>
          </w:p>
        </w:tc>
        <w:tc>
          <w:tcPr>
            <w:tcW w:w="6343" w:type="dxa"/>
            <w:vAlign w:val="top"/>
          </w:tcPr>
          <w:p w14:paraId="6B262E44">
            <w:pPr>
              <w:pStyle w:val="6"/>
              <w:spacing w:before="216" w:line="245" w:lineRule="auto"/>
              <w:ind w:left="113" w:right="35" w:firstLine="482"/>
            </w:pPr>
            <w:r>
              <w:rPr>
                <w:spacing w:val="9"/>
              </w:rPr>
              <w:t>本课程主要介绍地</w:t>
            </w:r>
            <w:r>
              <w:rPr>
                <w:spacing w:val="7"/>
              </w:rPr>
              <w:t>面站基本原理、地面站功能及实现方式、</w:t>
            </w:r>
            <w:r>
              <w:rPr>
                <w:spacing w:val="5"/>
              </w:rPr>
              <w:t>地面站操作。该课程的基本任务是让学生熟悉掌握地面站相关知识。</w:t>
            </w:r>
          </w:p>
        </w:tc>
        <w:tc>
          <w:tcPr>
            <w:tcW w:w="890" w:type="dxa"/>
            <w:vAlign w:val="top"/>
          </w:tcPr>
          <w:p w14:paraId="09128F9E">
            <w:pPr>
              <w:spacing w:line="354" w:lineRule="auto"/>
              <w:rPr>
                <w:rFonts w:ascii="Arial"/>
                <w:sz w:val="21"/>
              </w:rPr>
            </w:pPr>
          </w:p>
          <w:p w14:paraId="3C2132F3">
            <w:pPr>
              <w:pStyle w:val="6"/>
              <w:spacing w:before="65" w:line="189" w:lineRule="auto"/>
              <w:ind w:left="290"/>
            </w:pPr>
            <w:r>
              <w:rPr>
                <w:spacing w:val="-2"/>
              </w:rPr>
              <w:t>72</w:t>
            </w:r>
          </w:p>
        </w:tc>
      </w:tr>
      <w:tr w14:paraId="2200A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24" w:type="dxa"/>
            <w:vAlign w:val="top"/>
          </w:tcPr>
          <w:p w14:paraId="2797CFFC">
            <w:pPr>
              <w:spacing w:line="244" w:lineRule="auto"/>
              <w:rPr>
                <w:rFonts w:ascii="Arial"/>
                <w:sz w:val="21"/>
              </w:rPr>
            </w:pPr>
          </w:p>
          <w:p w14:paraId="1E25F0B3">
            <w:pPr>
              <w:spacing w:line="245" w:lineRule="auto"/>
              <w:rPr>
                <w:rFonts w:ascii="Arial"/>
                <w:sz w:val="21"/>
              </w:rPr>
            </w:pPr>
          </w:p>
          <w:p w14:paraId="60F09175">
            <w:pPr>
              <w:pStyle w:val="6"/>
              <w:spacing w:before="65" w:line="187" w:lineRule="auto"/>
              <w:ind w:left="319"/>
            </w:pPr>
            <w:r>
              <w:t>5</w:t>
            </w:r>
          </w:p>
        </w:tc>
        <w:tc>
          <w:tcPr>
            <w:tcW w:w="1439" w:type="dxa"/>
            <w:vAlign w:val="top"/>
          </w:tcPr>
          <w:p w14:paraId="4807A86F">
            <w:pPr>
              <w:spacing w:line="299" w:lineRule="auto"/>
              <w:rPr>
                <w:rFonts w:ascii="Arial"/>
                <w:sz w:val="21"/>
              </w:rPr>
            </w:pPr>
          </w:p>
          <w:p w14:paraId="068BE8B9">
            <w:pPr>
              <w:pStyle w:val="6"/>
              <w:spacing w:before="65" w:line="274" w:lineRule="auto"/>
              <w:ind w:left="327" w:right="194" w:hanging="104"/>
            </w:pPr>
            <w:r>
              <w:rPr>
                <w:spacing w:val="3"/>
              </w:rPr>
              <w:t>电气控制与</w:t>
            </w:r>
            <w:r>
              <w:t>PLC</w:t>
            </w:r>
            <w:r>
              <w:rPr>
                <w:spacing w:val="10"/>
              </w:rPr>
              <w:t>应用</w:t>
            </w:r>
          </w:p>
        </w:tc>
        <w:tc>
          <w:tcPr>
            <w:tcW w:w="6343" w:type="dxa"/>
            <w:vAlign w:val="top"/>
          </w:tcPr>
          <w:p w14:paraId="4A288845">
            <w:pPr>
              <w:pStyle w:val="6"/>
              <w:spacing w:before="54" w:line="274" w:lineRule="auto"/>
              <w:ind w:left="113" w:right="105" w:firstLine="420"/>
              <w:jc w:val="both"/>
            </w:pPr>
            <w:r>
              <w:rPr>
                <w:spacing w:val="9"/>
              </w:rPr>
              <w:t>通过本课程的学习，使学生掌握</w:t>
            </w:r>
            <w:r>
              <w:t>PLC</w:t>
            </w:r>
            <w:r>
              <w:rPr>
                <w:spacing w:val="9"/>
              </w:rPr>
              <w:t>与变频器的基本知识，会</w:t>
            </w:r>
            <w:r>
              <w:rPr>
                <w:spacing w:val="12"/>
              </w:rPr>
              <w:t>查阅有关技术手册和标准，会正确选用常用</w:t>
            </w:r>
            <w:r>
              <w:t>PLC</w:t>
            </w:r>
            <w:r>
              <w:rPr>
                <w:spacing w:val="11"/>
              </w:rPr>
              <w:t>和通用变频器，会</w:t>
            </w:r>
            <w:r>
              <w:rPr>
                <w:spacing w:val="9"/>
              </w:rPr>
              <w:t>编制简单的</w:t>
            </w:r>
            <w:r>
              <w:t>PLC</w:t>
            </w:r>
            <w:r>
              <w:rPr>
                <w:spacing w:val="9"/>
              </w:rPr>
              <w:t>控制程序，能完成简单</w:t>
            </w:r>
            <w:r>
              <w:t>PLC</w:t>
            </w:r>
            <w:r>
              <w:rPr>
                <w:spacing w:val="9"/>
              </w:rPr>
              <w:t>与变频器控制系统的安</w:t>
            </w:r>
            <w:r>
              <w:rPr>
                <w:spacing w:val="8"/>
              </w:rPr>
              <w:t>装、调试、运行和维护工作。</w:t>
            </w:r>
          </w:p>
        </w:tc>
        <w:tc>
          <w:tcPr>
            <w:tcW w:w="890" w:type="dxa"/>
            <w:vAlign w:val="top"/>
          </w:tcPr>
          <w:p w14:paraId="4137BB9A">
            <w:pPr>
              <w:spacing w:line="242" w:lineRule="auto"/>
              <w:rPr>
                <w:rFonts w:ascii="Arial"/>
                <w:sz w:val="21"/>
              </w:rPr>
            </w:pPr>
          </w:p>
          <w:p w14:paraId="746A0E56">
            <w:pPr>
              <w:spacing w:line="243" w:lineRule="auto"/>
              <w:rPr>
                <w:rFonts w:ascii="Arial"/>
                <w:sz w:val="21"/>
              </w:rPr>
            </w:pPr>
          </w:p>
          <w:p w14:paraId="0E6045C7">
            <w:pPr>
              <w:pStyle w:val="6"/>
              <w:spacing w:before="65" w:line="190" w:lineRule="auto"/>
              <w:ind w:left="248"/>
            </w:pPr>
            <w:r>
              <w:rPr>
                <w:spacing w:val="-3"/>
              </w:rPr>
              <w:t>108</w:t>
            </w:r>
          </w:p>
        </w:tc>
      </w:tr>
      <w:tr w14:paraId="2501A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724" w:type="dxa"/>
            <w:vAlign w:val="top"/>
          </w:tcPr>
          <w:p w14:paraId="47345ED6">
            <w:pPr>
              <w:spacing w:line="363" w:lineRule="auto"/>
              <w:rPr>
                <w:rFonts w:ascii="Arial"/>
                <w:sz w:val="21"/>
              </w:rPr>
            </w:pPr>
          </w:p>
          <w:p w14:paraId="5BE091C7">
            <w:pPr>
              <w:pStyle w:val="6"/>
              <w:spacing w:before="65" w:line="189" w:lineRule="auto"/>
              <w:ind w:left="317"/>
            </w:pPr>
            <w:r>
              <w:t>6</w:t>
            </w:r>
          </w:p>
        </w:tc>
        <w:tc>
          <w:tcPr>
            <w:tcW w:w="1439" w:type="dxa"/>
            <w:vAlign w:val="top"/>
          </w:tcPr>
          <w:p w14:paraId="1CC5D98F">
            <w:pPr>
              <w:spacing w:line="330" w:lineRule="auto"/>
              <w:rPr>
                <w:rFonts w:ascii="Arial"/>
                <w:sz w:val="21"/>
              </w:rPr>
            </w:pPr>
          </w:p>
          <w:p w14:paraId="05EC6982">
            <w:pPr>
              <w:pStyle w:val="6"/>
              <w:spacing w:before="65" w:line="227" w:lineRule="auto"/>
              <w:ind w:left="303"/>
            </w:pPr>
            <w:r>
              <w:rPr>
                <w:spacing w:val="7"/>
              </w:rPr>
              <w:t>机械制图</w:t>
            </w:r>
          </w:p>
        </w:tc>
        <w:tc>
          <w:tcPr>
            <w:tcW w:w="6343" w:type="dxa"/>
            <w:vAlign w:val="top"/>
          </w:tcPr>
          <w:p w14:paraId="20D8506C">
            <w:pPr>
              <w:pStyle w:val="6"/>
              <w:spacing w:before="86" w:line="278" w:lineRule="auto"/>
              <w:ind w:left="114" w:right="106" w:firstLine="420"/>
            </w:pPr>
            <w:r>
              <w:rPr>
                <w:spacing w:val="9"/>
              </w:rPr>
              <w:t>本课程主要通过对机械零部件的测绘、计算、二维图形绘制，培养学生读图、绘图，运用各种作图手段来构思、分析和表达工程问题的能力，在专业学习中起到夯实基础的作用。</w:t>
            </w:r>
          </w:p>
        </w:tc>
        <w:tc>
          <w:tcPr>
            <w:tcW w:w="890" w:type="dxa"/>
            <w:vAlign w:val="top"/>
          </w:tcPr>
          <w:p w14:paraId="3DDA635A">
            <w:pPr>
              <w:spacing w:line="363" w:lineRule="auto"/>
              <w:rPr>
                <w:rFonts w:ascii="Arial"/>
                <w:sz w:val="21"/>
              </w:rPr>
            </w:pPr>
          </w:p>
          <w:p w14:paraId="6851BB42">
            <w:pPr>
              <w:pStyle w:val="6"/>
              <w:spacing w:before="65" w:line="189" w:lineRule="auto"/>
              <w:ind w:left="248"/>
            </w:pPr>
            <w:r>
              <w:rPr>
                <w:spacing w:val="-3"/>
              </w:rPr>
              <w:t>144</w:t>
            </w:r>
          </w:p>
        </w:tc>
      </w:tr>
    </w:tbl>
    <w:p w14:paraId="50907910">
      <w:pPr>
        <w:spacing w:before="114" w:line="220" w:lineRule="auto"/>
        <w:ind w:left="497"/>
        <w:rPr>
          <w:rFonts w:ascii="宋体" w:hAnsi="宋体" w:eastAsia="宋体" w:cs="宋体"/>
          <w:b/>
          <w:bCs/>
          <w:spacing w:val="-4"/>
          <w:sz w:val="24"/>
          <w:szCs w:val="24"/>
        </w:rPr>
      </w:pPr>
    </w:p>
    <w:p w14:paraId="50B00F59">
      <w:pPr>
        <w:spacing w:before="114" w:line="220" w:lineRule="auto"/>
        <w:ind w:left="497"/>
        <w:rPr>
          <w:rFonts w:ascii="宋体" w:hAnsi="宋体" w:eastAsia="宋体" w:cs="宋体"/>
          <w:b/>
          <w:bCs/>
          <w:spacing w:val="-4"/>
          <w:sz w:val="24"/>
          <w:szCs w:val="24"/>
        </w:rPr>
      </w:pPr>
    </w:p>
    <w:p w14:paraId="73BE8A24">
      <w:pPr>
        <w:spacing w:before="114" w:line="220" w:lineRule="auto"/>
        <w:ind w:left="497"/>
        <w:rPr>
          <w:rFonts w:ascii="宋体" w:hAnsi="宋体" w:eastAsia="宋体" w:cs="宋体"/>
          <w:b/>
          <w:bCs/>
          <w:spacing w:val="-4"/>
          <w:sz w:val="24"/>
          <w:szCs w:val="24"/>
        </w:rPr>
      </w:pPr>
    </w:p>
    <w:p w14:paraId="564149B3">
      <w:pPr>
        <w:spacing w:before="114" w:line="220" w:lineRule="auto"/>
        <w:ind w:left="497"/>
        <w:rPr>
          <w:rFonts w:ascii="宋体" w:hAnsi="宋体" w:eastAsia="宋体" w:cs="宋体"/>
          <w:b/>
          <w:bCs/>
          <w:spacing w:val="-4"/>
          <w:sz w:val="24"/>
          <w:szCs w:val="24"/>
        </w:rPr>
      </w:pPr>
    </w:p>
    <w:p w14:paraId="144A120B">
      <w:pPr>
        <w:spacing w:before="114" w:line="220" w:lineRule="auto"/>
        <w:ind w:left="497"/>
        <w:rPr>
          <w:rFonts w:ascii="宋体" w:hAnsi="宋体" w:eastAsia="宋体" w:cs="宋体"/>
          <w:b/>
          <w:bCs/>
          <w:spacing w:val="-4"/>
          <w:sz w:val="24"/>
          <w:szCs w:val="24"/>
        </w:rPr>
      </w:pPr>
    </w:p>
    <w:p w14:paraId="145D9C7E">
      <w:pPr>
        <w:spacing w:before="114" w:line="220" w:lineRule="auto"/>
        <w:ind w:left="497"/>
        <w:rPr>
          <w:rFonts w:ascii="宋体" w:hAnsi="宋体" w:eastAsia="宋体" w:cs="宋体"/>
          <w:b/>
          <w:bCs/>
          <w:spacing w:val="-4"/>
          <w:sz w:val="24"/>
          <w:szCs w:val="24"/>
        </w:rPr>
      </w:pPr>
    </w:p>
    <w:p w14:paraId="77849220">
      <w:pPr>
        <w:spacing w:before="114" w:line="220" w:lineRule="auto"/>
        <w:ind w:left="497"/>
        <w:rPr>
          <w:rFonts w:ascii="宋体" w:hAnsi="宋体" w:eastAsia="宋体" w:cs="宋体"/>
          <w:sz w:val="24"/>
          <w:szCs w:val="24"/>
        </w:rPr>
      </w:pPr>
      <w:r>
        <w:rPr>
          <w:rFonts w:ascii="宋体" w:hAnsi="宋体" w:eastAsia="宋体" w:cs="宋体"/>
          <w:b/>
          <w:bCs/>
          <w:spacing w:val="-4"/>
          <w:sz w:val="24"/>
          <w:szCs w:val="24"/>
        </w:rPr>
        <w:t>2.专业核心课</w:t>
      </w:r>
    </w:p>
    <w:tbl>
      <w:tblPr>
        <w:tblStyle w:val="5"/>
        <w:tblW w:w="9302"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
        <w:gridCol w:w="718"/>
        <w:gridCol w:w="2"/>
        <w:gridCol w:w="1437"/>
        <w:gridCol w:w="13"/>
        <w:gridCol w:w="6292"/>
        <w:gridCol w:w="8"/>
        <w:gridCol w:w="806"/>
        <w:gridCol w:w="14"/>
      </w:tblGrid>
      <w:tr w14:paraId="4CDEA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dxa"/>
          <w:trHeight w:val="633" w:hRule="atLeast"/>
        </w:trPr>
        <w:tc>
          <w:tcPr>
            <w:tcW w:w="730" w:type="dxa"/>
            <w:gridSpan w:val="2"/>
            <w:vAlign w:val="top"/>
          </w:tcPr>
          <w:p w14:paraId="76CC4E9A">
            <w:pPr>
              <w:pStyle w:val="6"/>
              <w:spacing w:before="212" w:line="229" w:lineRule="auto"/>
              <w:ind w:left="156"/>
            </w:pPr>
            <w:r>
              <w:rPr>
                <w:b/>
                <w:bCs/>
                <w:spacing w:val="4"/>
              </w:rPr>
              <w:t>序号</w:t>
            </w:r>
          </w:p>
        </w:tc>
        <w:tc>
          <w:tcPr>
            <w:tcW w:w="1439" w:type="dxa"/>
            <w:gridSpan w:val="2"/>
            <w:vAlign w:val="top"/>
          </w:tcPr>
          <w:p w14:paraId="4547F69B">
            <w:pPr>
              <w:pStyle w:val="6"/>
              <w:spacing w:before="213" w:line="228" w:lineRule="auto"/>
              <w:ind w:left="301"/>
            </w:pPr>
            <w:r>
              <w:rPr>
                <w:b/>
                <w:bCs/>
                <w:spacing w:val="6"/>
              </w:rPr>
              <w:t>课程名称</w:t>
            </w:r>
          </w:p>
        </w:tc>
        <w:tc>
          <w:tcPr>
            <w:tcW w:w="6305" w:type="dxa"/>
            <w:gridSpan w:val="2"/>
            <w:vAlign w:val="top"/>
          </w:tcPr>
          <w:p w14:paraId="409A4DFF">
            <w:pPr>
              <w:pStyle w:val="6"/>
              <w:spacing w:before="212" w:line="228" w:lineRule="auto"/>
              <w:ind w:left="1682"/>
            </w:pPr>
            <w:r>
              <w:rPr>
                <w:b/>
                <w:bCs/>
                <w:spacing w:val="8"/>
              </w:rPr>
              <w:t>课程目标、教学内容和教学要求</w:t>
            </w:r>
          </w:p>
        </w:tc>
        <w:tc>
          <w:tcPr>
            <w:tcW w:w="814" w:type="dxa"/>
            <w:gridSpan w:val="2"/>
            <w:vAlign w:val="top"/>
          </w:tcPr>
          <w:p w14:paraId="55F8AFF1">
            <w:pPr>
              <w:pStyle w:val="6"/>
              <w:spacing w:before="57" w:line="261" w:lineRule="auto"/>
              <w:ind w:left="205" w:right="195" w:hanging="2"/>
            </w:pPr>
            <w:r>
              <w:rPr>
                <w:b/>
                <w:bCs/>
                <w:spacing w:val="3"/>
              </w:rPr>
              <w:t>参考</w:t>
            </w:r>
            <w:r>
              <w:rPr>
                <w:b/>
                <w:bCs/>
                <w:spacing w:val="1"/>
              </w:rPr>
              <w:t>学时</w:t>
            </w:r>
          </w:p>
        </w:tc>
      </w:tr>
      <w:tr w14:paraId="76961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dxa"/>
          <w:trHeight w:val="1252" w:hRule="atLeast"/>
        </w:trPr>
        <w:tc>
          <w:tcPr>
            <w:tcW w:w="730" w:type="dxa"/>
            <w:gridSpan w:val="2"/>
            <w:vAlign w:val="top"/>
          </w:tcPr>
          <w:p w14:paraId="16486A5A">
            <w:pPr>
              <w:spacing w:line="242" w:lineRule="auto"/>
              <w:rPr>
                <w:rFonts w:ascii="Arial"/>
                <w:sz w:val="21"/>
              </w:rPr>
            </w:pPr>
          </w:p>
          <w:p w14:paraId="7E2086F4">
            <w:pPr>
              <w:spacing w:line="243" w:lineRule="auto"/>
              <w:rPr>
                <w:rFonts w:ascii="Arial"/>
                <w:sz w:val="21"/>
              </w:rPr>
            </w:pPr>
          </w:p>
          <w:p w14:paraId="795E6DA2">
            <w:pPr>
              <w:pStyle w:val="6"/>
              <w:spacing w:before="65" w:line="189" w:lineRule="auto"/>
              <w:ind w:left="331"/>
            </w:pPr>
            <w:r>
              <w:t>1</w:t>
            </w:r>
          </w:p>
        </w:tc>
        <w:tc>
          <w:tcPr>
            <w:tcW w:w="1439" w:type="dxa"/>
            <w:gridSpan w:val="2"/>
            <w:vAlign w:val="top"/>
          </w:tcPr>
          <w:p w14:paraId="76015F4F">
            <w:pPr>
              <w:spacing w:line="298" w:lineRule="auto"/>
              <w:rPr>
                <w:rFonts w:ascii="Arial"/>
                <w:sz w:val="21"/>
              </w:rPr>
            </w:pPr>
          </w:p>
          <w:p w14:paraId="16909A73">
            <w:pPr>
              <w:pStyle w:val="6"/>
              <w:spacing w:before="65" w:line="273" w:lineRule="auto"/>
              <w:ind w:left="413" w:right="194" w:hanging="213"/>
            </w:pPr>
            <w:r>
              <w:rPr>
                <w:spacing w:val="7"/>
              </w:rPr>
              <w:t>无人机技术</w:t>
            </w:r>
            <w:r>
              <w:rPr>
                <w:spacing w:val="5"/>
              </w:rPr>
              <w:t>与操控</w:t>
            </w:r>
          </w:p>
        </w:tc>
        <w:tc>
          <w:tcPr>
            <w:tcW w:w="6305" w:type="dxa"/>
            <w:gridSpan w:val="2"/>
            <w:vAlign w:val="top"/>
          </w:tcPr>
          <w:p w14:paraId="6CCAAFC4">
            <w:pPr>
              <w:pStyle w:val="6"/>
              <w:spacing w:before="50" w:line="275" w:lineRule="auto"/>
              <w:ind w:left="113" w:right="105" w:firstLine="420"/>
            </w:pPr>
            <w:r>
              <w:rPr>
                <w:spacing w:val="9"/>
              </w:rPr>
              <w:t>本课程主要介绍无人机的工作原理、组成结构、性能特性以及多旋翼无人机的安装、调试与操控等相关问题，通过本课程学习，认识无人机结构，掌握无人机的工作原理，进一步达到掌握常见的多旋翼无人机的安装、调试与飞行操作等技能。</w:t>
            </w:r>
          </w:p>
        </w:tc>
        <w:tc>
          <w:tcPr>
            <w:tcW w:w="814" w:type="dxa"/>
            <w:gridSpan w:val="2"/>
            <w:vAlign w:val="top"/>
          </w:tcPr>
          <w:p w14:paraId="72245BB1">
            <w:pPr>
              <w:spacing w:line="242" w:lineRule="auto"/>
              <w:rPr>
                <w:rFonts w:ascii="Arial"/>
                <w:sz w:val="21"/>
              </w:rPr>
            </w:pPr>
          </w:p>
          <w:p w14:paraId="7B6B2615">
            <w:pPr>
              <w:spacing w:line="243" w:lineRule="auto"/>
              <w:rPr>
                <w:rFonts w:ascii="Arial"/>
                <w:sz w:val="21"/>
              </w:rPr>
            </w:pPr>
          </w:p>
          <w:p w14:paraId="1CACD147">
            <w:pPr>
              <w:pStyle w:val="6"/>
              <w:spacing w:before="65" w:line="189" w:lineRule="auto"/>
              <w:ind w:left="308"/>
            </w:pPr>
            <w:r>
              <w:t>90</w:t>
            </w:r>
          </w:p>
        </w:tc>
      </w:tr>
      <w:tr w14:paraId="3EF5B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dxa"/>
          <w:trHeight w:val="1377" w:hRule="atLeast"/>
        </w:trPr>
        <w:tc>
          <w:tcPr>
            <w:tcW w:w="730" w:type="dxa"/>
            <w:gridSpan w:val="2"/>
            <w:vAlign w:val="top"/>
          </w:tcPr>
          <w:p w14:paraId="248A87AA">
            <w:pPr>
              <w:spacing w:line="273" w:lineRule="auto"/>
              <w:rPr>
                <w:rFonts w:ascii="Arial"/>
                <w:sz w:val="21"/>
              </w:rPr>
            </w:pPr>
          </w:p>
          <w:p w14:paraId="32B111CD">
            <w:pPr>
              <w:spacing w:line="274" w:lineRule="auto"/>
              <w:rPr>
                <w:rFonts w:ascii="Arial"/>
                <w:sz w:val="21"/>
              </w:rPr>
            </w:pPr>
          </w:p>
          <w:p w14:paraId="5D727465">
            <w:pPr>
              <w:pStyle w:val="6"/>
              <w:spacing w:before="65" w:line="189" w:lineRule="auto"/>
              <w:ind w:left="318"/>
            </w:pPr>
            <w:r>
              <w:t>2</w:t>
            </w:r>
          </w:p>
        </w:tc>
        <w:tc>
          <w:tcPr>
            <w:tcW w:w="1439" w:type="dxa"/>
            <w:gridSpan w:val="2"/>
            <w:vAlign w:val="top"/>
          </w:tcPr>
          <w:p w14:paraId="5369E713">
            <w:pPr>
              <w:pStyle w:val="6"/>
              <w:spacing w:before="271" w:line="227" w:lineRule="auto"/>
              <w:jc w:val="center"/>
            </w:pPr>
            <w:r>
              <w:rPr>
                <w:spacing w:val="8"/>
              </w:rPr>
              <w:t>模拟器识别机头方向练</w:t>
            </w:r>
            <w:r>
              <w:t>习</w:t>
            </w:r>
          </w:p>
        </w:tc>
        <w:tc>
          <w:tcPr>
            <w:tcW w:w="6305" w:type="dxa"/>
            <w:gridSpan w:val="2"/>
            <w:vAlign w:val="top"/>
          </w:tcPr>
          <w:p w14:paraId="5DFFF8FF">
            <w:pPr>
              <w:spacing w:line="360" w:lineRule="auto"/>
              <w:rPr>
                <w:rFonts w:ascii="Arial"/>
                <w:sz w:val="21"/>
              </w:rPr>
            </w:pPr>
          </w:p>
          <w:p w14:paraId="5E85546D">
            <w:pPr>
              <w:pStyle w:val="6"/>
              <w:spacing w:before="65" w:line="273" w:lineRule="auto"/>
              <w:ind w:left="119" w:right="35" w:firstLine="417"/>
            </w:pPr>
            <w:r>
              <w:rPr>
                <w:spacing w:val="9"/>
              </w:rPr>
              <w:t>学生通过模拟器练习，建立飞控手对空间的感觉，能很好把控</w:t>
            </w:r>
            <w:r>
              <w:rPr>
                <w:spacing w:val="5"/>
              </w:rPr>
              <w:t>飞行器在各种姿态下正确方位方向的判断。掌握模拟器</w:t>
            </w:r>
            <w:r>
              <w:rPr>
                <w:spacing w:val="4"/>
              </w:rPr>
              <w:t>的操作技能。</w:t>
            </w:r>
          </w:p>
        </w:tc>
        <w:tc>
          <w:tcPr>
            <w:tcW w:w="814" w:type="dxa"/>
            <w:gridSpan w:val="2"/>
            <w:vAlign w:val="top"/>
          </w:tcPr>
          <w:p w14:paraId="3FE0BD45">
            <w:pPr>
              <w:spacing w:line="273" w:lineRule="auto"/>
              <w:rPr>
                <w:rFonts w:ascii="Arial"/>
                <w:sz w:val="21"/>
              </w:rPr>
            </w:pPr>
          </w:p>
          <w:p w14:paraId="5194C733">
            <w:pPr>
              <w:spacing w:line="274" w:lineRule="auto"/>
              <w:rPr>
                <w:rFonts w:ascii="Arial"/>
                <w:sz w:val="21"/>
              </w:rPr>
            </w:pPr>
          </w:p>
          <w:p w14:paraId="48185582">
            <w:pPr>
              <w:pStyle w:val="6"/>
              <w:spacing w:before="65" w:line="189" w:lineRule="auto"/>
              <w:ind w:left="270"/>
            </w:pPr>
            <w:r>
              <w:rPr>
                <w:spacing w:val="-3"/>
              </w:rPr>
              <w:t>144</w:t>
            </w:r>
          </w:p>
        </w:tc>
      </w:tr>
      <w:tr w14:paraId="16FBB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dxa"/>
          <w:trHeight w:val="708" w:hRule="atLeast"/>
        </w:trPr>
        <w:tc>
          <w:tcPr>
            <w:tcW w:w="730" w:type="dxa"/>
            <w:gridSpan w:val="2"/>
            <w:vAlign w:val="top"/>
          </w:tcPr>
          <w:p w14:paraId="60AAC6F7">
            <w:pPr>
              <w:pStyle w:val="6"/>
              <w:spacing w:before="283" w:line="189" w:lineRule="auto"/>
              <w:ind w:left="319"/>
            </w:pPr>
            <w:r>
              <w:t>3</w:t>
            </w:r>
          </w:p>
        </w:tc>
        <w:tc>
          <w:tcPr>
            <w:tcW w:w="1439" w:type="dxa"/>
            <w:gridSpan w:val="2"/>
            <w:vAlign w:val="top"/>
          </w:tcPr>
          <w:p w14:paraId="140CC019">
            <w:pPr>
              <w:pStyle w:val="6"/>
              <w:spacing w:before="94" w:line="274" w:lineRule="auto"/>
              <w:ind w:left="413" w:right="194" w:hanging="213"/>
            </w:pPr>
            <w:r>
              <w:rPr>
                <w:spacing w:val="7"/>
              </w:rPr>
              <w:t>无人机组装</w:t>
            </w:r>
            <w:r>
              <w:rPr>
                <w:spacing w:val="5"/>
              </w:rPr>
              <w:t>与调试</w:t>
            </w:r>
          </w:p>
        </w:tc>
        <w:tc>
          <w:tcPr>
            <w:tcW w:w="6305" w:type="dxa"/>
            <w:gridSpan w:val="2"/>
            <w:vAlign w:val="top"/>
          </w:tcPr>
          <w:p w14:paraId="57E1CEC1">
            <w:pPr>
              <w:pStyle w:val="6"/>
              <w:spacing w:before="94" w:line="273" w:lineRule="auto"/>
              <w:ind w:left="112" w:right="108" w:firstLine="421"/>
            </w:pPr>
            <w:r>
              <w:rPr>
                <w:spacing w:val="9"/>
              </w:rPr>
              <w:t>本课程主要介绍无人机组装基础知识及构件的功能；无人机部件生产组装、总装调试；拆装、调试小型无人机等内容。</w:t>
            </w:r>
          </w:p>
        </w:tc>
        <w:tc>
          <w:tcPr>
            <w:tcW w:w="814" w:type="dxa"/>
            <w:gridSpan w:val="2"/>
            <w:vAlign w:val="top"/>
          </w:tcPr>
          <w:p w14:paraId="5D9DAA09">
            <w:pPr>
              <w:pStyle w:val="6"/>
              <w:spacing w:before="281" w:line="190" w:lineRule="auto"/>
              <w:ind w:left="257"/>
            </w:pPr>
            <w:r>
              <w:rPr>
                <w:spacing w:val="1"/>
              </w:rPr>
              <w:t>216</w:t>
            </w:r>
          </w:p>
        </w:tc>
      </w:tr>
      <w:tr w14:paraId="21BD5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dxa"/>
          <w:trHeight w:val="1254" w:hRule="atLeast"/>
        </w:trPr>
        <w:tc>
          <w:tcPr>
            <w:tcW w:w="730" w:type="dxa"/>
            <w:gridSpan w:val="2"/>
            <w:vAlign w:val="top"/>
          </w:tcPr>
          <w:p w14:paraId="02E1E735">
            <w:pPr>
              <w:spacing w:line="244" w:lineRule="auto"/>
              <w:rPr>
                <w:rFonts w:ascii="Arial"/>
                <w:sz w:val="21"/>
              </w:rPr>
            </w:pPr>
          </w:p>
          <w:p w14:paraId="1A63D223">
            <w:pPr>
              <w:spacing w:line="244" w:lineRule="auto"/>
              <w:rPr>
                <w:rFonts w:ascii="Arial"/>
                <w:sz w:val="21"/>
              </w:rPr>
            </w:pPr>
          </w:p>
          <w:p w14:paraId="415939C6">
            <w:pPr>
              <w:pStyle w:val="6"/>
              <w:spacing w:before="65" w:line="189" w:lineRule="auto"/>
              <w:ind w:left="314"/>
            </w:pPr>
            <w:r>
              <w:t>4</w:t>
            </w:r>
          </w:p>
        </w:tc>
        <w:tc>
          <w:tcPr>
            <w:tcW w:w="1439" w:type="dxa"/>
            <w:gridSpan w:val="2"/>
            <w:vAlign w:val="top"/>
          </w:tcPr>
          <w:p w14:paraId="3E6A4C1F">
            <w:pPr>
              <w:spacing w:line="301" w:lineRule="auto"/>
              <w:rPr>
                <w:rFonts w:ascii="Arial"/>
                <w:sz w:val="21"/>
              </w:rPr>
            </w:pPr>
          </w:p>
          <w:p w14:paraId="6413F184">
            <w:pPr>
              <w:pStyle w:val="6"/>
              <w:spacing w:before="65" w:line="273" w:lineRule="auto"/>
              <w:ind w:left="513" w:right="194" w:hanging="313"/>
            </w:pPr>
            <w:r>
              <w:rPr>
                <w:spacing w:val="7"/>
              </w:rPr>
              <w:t>无人机航拍</w:t>
            </w:r>
            <w:r>
              <w:rPr>
                <w:spacing w:val="4"/>
              </w:rPr>
              <w:t>技术</w:t>
            </w:r>
          </w:p>
        </w:tc>
        <w:tc>
          <w:tcPr>
            <w:tcW w:w="6305" w:type="dxa"/>
            <w:gridSpan w:val="2"/>
            <w:vAlign w:val="top"/>
          </w:tcPr>
          <w:p w14:paraId="157DDE85">
            <w:pPr>
              <w:pStyle w:val="6"/>
              <w:spacing w:before="56" w:line="274" w:lineRule="auto"/>
              <w:ind w:left="115" w:right="103" w:firstLine="419"/>
              <w:jc w:val="both"/>
            </w:pPr>
            <w:r>
              <w:rPr>
                <w:spacing w:val="9"/>
              </w:rPr>
              <w:t>本课程的内容涵盖了摄影摄像基本技能及无人机航拍的器材选</w:t>
            </w:r>
            <w:r>
              <w:rPr>
                <w:spacing w:val="6"/>
              </w:rPr>
              <w:t>择、操作、拍摄建议、相关法规等内容，重点从无人机视角重新结</w:t>
            </w:r>
            <w:r>
              <w:rPr>
                <w:spacing w:val="9"/>
              </w:rPr>
              <w:t>构摄影摄像艺术。通过本课程学习，让学生掌握航拍技巧，摆脱视</w:t>
            </w:r>
            <w:r>
              <w:rPr>
                <w:spacing w:val="7"/>
              </w:rPr>
              <w:t>点、高度与方位的束缚。</w:t>
            </w:r>
          </w:p>
        </w:tc>
        <w:tc>
          <w:tcPr>
            <w:tcW w:w="814" w:type="dxa"/>
            <w:gridSpan w:val="2"/>
            <w:vAlign w:val="top"/>
          </w:tcPr>
          <w:p w14:paraId="12E62B4D">
            <w:pPr>
              <w:spacing w:line="244" w:lineRule="auto"/>
              <w:rPr>
                <w:rFonts w:ascii="Arial"/>
                <w:sz w:val="21"/>
              </w:rPr>
            </w:pPr>
          </w:p>
          <w:p w14:paraId="5F7C7552">
            <w:pPr>
              <w:spacing w:line="244" w:lineRule="auto"/>
              <w:rPr>
                <w:rFonts w:ascii="Arial"/>
                <w:sz w:val="21"/>
              </w:rPr>
            </w:pPr>
          </w:p>
          <w:p w14:paraId="02C9A3E1">
            <w:pPr>
              <w:pStyle w:val="6"/>
              <w:spacing w:before="65" w:line="189" w:lineRule="auto"/>
              <w:ind w:left="308"/>
            </w:pPr>
            <w:r>
              <w:t>90</w:t>
            </w:r>
          </w:p>
        </w:tc>
      </w:tr>
      <w:tr w14:paraId="3E55D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416" w:hRule="atLeast"/>
        </w:trPr>
        <w:tc>
          <w:tcPr>
            <w:tcW w:w="720" w:type="dxa"/>
            <w:gridSpan w:val="2"/>
            <w:vAlign w:val="top"/>
          </w:tcPr>
          <w:p w14:paraId="36B06DEA">
            <w:pPr>
              <w:spacing w:line="359" w:lineRule="auto"/>
              <w:rPr>
                <w:rFonts w:ascii="Arial"/>
                <w:sz w:val="21"/>
              </w:rPr>
            </w:pPr>
          </w:p>
          <w:p w14:paraId="0A1C95D6">
            <w:pPr>
              <w:pStyle w:val="6"/>
              <w:spacing w:before="65" w:line="187" w:lineRule="auto"/>
              <w:ind w:left="319"/>
            </w:pPr>
            <w:r>
              <w:t>5</w:t>
            </w:r>
          </w:p>
        </w:tc>
        <w:tc>
          <w:tcPr>
            <w:tcW w:w="1450" w:type="dxa"/>
            <w:gridSpan w:val="2"/>
            <w:vAlign w:val="top"/>
          </w:tcPr>
          <w:p w14:paraId="5A480140">
            <w:pPr>
              <w:pStyle w:val="6"/>
              <w:spacing w:before="235" w:line="273" w:lineRule="auto"/>
              <w:ind w:left="413" w:right="194" w:hanging="213"/>
            </w:pPr>
            <w:r>
              <w:rPr>
                <w:spacing w:val="7"/>
              </w:rPr>
              <w:t>无人机维修</w:t>
            </w:r>
            <w:r>
              <w:rPr>
                <w:spacing w:val="5"/>
              </w:rPr>
              <w:t>与保养</w:t>
            </w:r>
          </w:p>
        </w:tc>
        <w:tc>
          <w:tcPr>
            <w:tcW w:w="6300" w:type="dxa"/>
            <w:gridSpan w:val="2"/>
            <w:vAlign w:val="top"/>
          </w:tcPr>
          <w:p w14:paraId="53B9A7C7">
            <w:pPr>
              <w:pStyle w:val="6"/>
              <w:spacing w:before="80" w:line="277" w:lineRule="auto"/>
              <w:ind w:left="113" w:right="51" w:firstLine="420"/>
            </w:pPr>
            <w:r>
              <w:rPr>
                <w:spacing w:val="4"/>
              </w:rPr>
              <w:t>本课程主要介绍无人机的维修与保养，并进行模拟器综合练习，</w:t>
            </w:r>
            <w:r>
              <w:rPr>
                <w:spacing w:val="10"/>
              </w:rPr>
              <w:t>介绍无人机的检查、预防性维修、修理与更换。通过本课程学习，</w:t>
            </w:r>
            <w:r>
              <w:rPr>
                <w:spacing w:val="9"/>
              </w:rPr>
              <w:t>让学生掌握无人机维修与保养的相关知识和技能。</w:t>
            </w:r>
          </w:p>
        </w:tc>
        <w:tc>
          <w:tcPr>
            <w:tcW w:w="820" w:type="dxa"/>
            <w:gridSpan w:val="2"/>
            <w:vAlign w:val="top"/>
          </w:tcPr>
          <w:p w14:paraId="1C09D1B8">
            <w:pPr>
              <w:spacing w:line="356" w:lineRule="auto"/>
              <w:rPr>
                <w:rFonts w:ascii="Arial"/>
                <w:sz w:val="21"/>
              </w:rPr>
            </w:pPr>
          </w:p>
          <w:p w14:paraId="53853218">
            <w:pPr>
              <w:pStyle w:val="6"/>
              <w:spacing w:before="65" w:line="189" w:lineRule="auto"/>
              <w:ind w:left="312"/>
            </w:pPr>
            <w:r>
              <w:rPr>
                <w:spacing w:val="-2"/>
              </w:rPr>
              <w:t>72</w:t>
            </w:r>
          </w:p>
        </w:tc>
      </w:tr>
      <w:tr w14:paraId="26580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2190" w:hRule="atLeast"/>
        </w:trPr>
        <w:tc>
          <w:tcPr>
            <w:tcW w:w="720" w:type="dxa"/>
            <w:gridSpan w:val="2"/>
            <w:vAlign w:val="top"/>
          </w:tcPr>
          <w:p w14:paraId="40FBA135">
            <w:pPr>
              <w:spacing w:line="316" w:lineRule="auto"/>
              <w:rPr>
                <w:rFonts w:ascii="Arial"/>
                <w:sz w:val="21"/>
              </w:rPr>
            </w:pPr>
          </w:p>
          <w:p w14:paraId="6CFFB004">
            <w:pPr>
              <w:spacing w:line="317" w:lineRule="auto"/>
              <w:rPr>
                <w:rFonts w:ascii="Arial"/>
                <w:sz w:val="21"/>
              </w:rPr>
            </w:pPr>
          </w:p>
          <w:p w14:paraId="3FB33B43">
            <w:pPr>
              <w:spacing w:line="317" w:lineRule="auto"/>
              <w:rPr>
                <w:rFonts w:ascii="Arial"/>
                <w:sz w:val="21"/>
              </w:rPr>
            </w:pPr>
          </w:p>
          <w:p w14:paraId="0ED5669F">
            <w:pPr>
              <w:pStyle w:val="6"/>
              <w:spacing w:before="65" w:line="189" w:lineRule="auto"/>
              <w:ind w:left="317"/>
            </w:pPr>
            <w:r>
              <w:t>6</w:t>
            </w:r>
          </w:p>
        </w:tc>
        <w:tc>
          <w:tcPr>
            <w:tcW w:w="1450" w:type="dxa"/>
            <w:gridSpan w:val="2"/>
            <w:vAlign w:val="top"/>
          </w:tcPr>
          <w:p w14:paraId="2E278A65">
            <w:pPr>
              <w:spacing w:line="254" w:lineRule="auto"/>
              <w:rPr>
                <w:rFonts w:ascii="Arial"/>
                <w:sz w:val="21"/>
              </w:rPr>
            </w:pPr>
          </w:p>
          <w:p w14:paraId="4CD2CC99">
            <w:pPr>
              <w:spacing w:line="254" w:lineRule="auto"/>
              <w:rPr>
                <w:rFonts w:ascii="Arial"/>
                <w:sz w:val="21"/>
              </w:rPr>
            </w:pPr>
          </w:p>
          <w:p w14:paraId="13EAA93B">
            <w:pPr>
              <w:spacing w:line="255" w:lineRule="auto"/>
              <w:rPr>
                <w:rFonts w:ascii="Arial"/>
                <w:sz w:val="21"/>
              </w:rPr>
            </w:pPr>
          </w:p>
          <w:p w14:paraId="7F795F45">
            <w:pPr>
              <w:pStyle w:val="6"/>
              <w:spacing w:before="65" w:line="274" w:lineRule="auto"/>
              <w:ind w:left="203" w:right="194" w:hanging="3"/>
            </w:pPr>
            <w:r>
              <w:rPr>
                <w:spacing w:val="7"/>
              </w:rPr>
              <w:t>无人机飞行原理与技能</w:t>
            </w:r>
          </w:p>
        </w:tc>
        <w:tc>
          <w:tcPr>
            <w:tcW w:w="6300" w:type="dxa"/>
            <w:gridSpan w:val="2"/>
            <w:vAlign w:val="top"/>
          </w:tcPr>
          <w:p w14:paraId="4650A142">
            <w:pPr>
              <w:pStyle w:val="6"/>
              <w:spacing w:before="49" w:line="281" w:lineRule="auto"/>
              <w:ind w:left="111" w:right="35" w:firstLine="422"/>
              <w:jc w:val="both"/>
            </w:pPr>
            <w:r>
              <w:rPr>
                <w:spacing w:val="4"/>
              </w:rPr>
              <w:t>本课程主要介绍多旋翼无人机飞行原理，模拟器垂直运动练习、</w:t>
            </w:r>
            <w:r>
              <w:rPr>
                <w:spacing w:val="5"/>
              </w:rPr>
              <w:t>偏航运动练习、侧向运动练习；多旋翼无人机分类及主流布局形式，</w:t>
            </w:r>
            <w:r>
              <w:rPr>
                <w:spacing w:val="10"/>
              </w:rPr>
              <w:t>组成与构造；无人旋翼机飞行原理与</w:t>
            </w:r>
            <w:r>
              <w:rPr>
                <w:rFonts w:hint="eastAsia"/>
                <w:spacing w:val="10"/>
                <w:lang w:val="en-US" w:eastAsia="zh-CN"/>
              </w:rPr>
              <w:t>飞</w:t>
            </w:r>
            <w:r>
              <w:rPr>
                <w:spacing w:val="10"/>
              </w:rPr>
              <w:t>行操控</w:t>
            </w:r>
            <w:r>
              <w:rPr>
                <w:spacing w:val="9"/>
              </w:rPr>
              <w:t>，模拟器俯仰运动练</w:t>
            </w:r>
            <w:r>
              <w:rPr>
                <w:spacing w:val="10"/>
              </w:rPr>
              <w:t>习、定点悬停练习、左右手协调操作练习；多</w:t>
            </w:r>
            <w:r>
              <w:rPr>
                <w:spacing w:val="9"/>
              </w:rPr>
              <w:t>旋翼无人机分类及主流布局形式，组成与构造、无人旋翼机飞行原理与</w:t>
            </w:r>
            <w:r>
              <w:rPr>
                <w:rFonts w:hint="eastAsia"/>
                <w:spacing w:val="9"/>
                <w:lang w:val="en-US" w:eastAsia="zh-CN"/>
              </w:rPr>
              <w:t>飞</w:t>
            </w:r>
            <w:r>
              <w:rPr>
                <w:spacing w:val="9"/>
              </w:rPr>
              <w:t>行操控。通过</w:t>
            </w:r>
            <w:r>
              <w:rPr>
                <w:spacing w:val="10"/>
              </w:rPr>
              <w:t>本课程学习，让学生熟悉掌握多旋翼无人机飞</w:t>
            </w:r>
            <w:r>
              <w:rPr>
                <w:spacing w:val="9"/>
              </w:rPr>
              <w:t>行原理及性能并能够</w:t>
            </w:r>
            <w:r>
              <w:rPr>
                <w:spacing w:val="7"/>
              </w:rPr>
              <w:t>进行模拟器飞行。</w:t>
            </w:r>
          </w:p>
        </w:tc>
        <w:tc>
          <w:tcPr>
            <w:tcW w:w="820" w:type="dxa"/>
            <w:gridSpan w:val="2"/>
            <w:vAlign w:val="top"/>
          </w:tcPr>
          <w:p w14:paraId="51197684">
            <w:pPr>
              <w:spacing w:line="316" w:lineRule="auto"/>
              <w:rPr>
                <w:rFonts w:ascii="Arial"/>
                <w:sz w:val="21"/>
              </w:rPr>
            </w:pPr>
          </w:p>
          <w:p w14:paraId="586BBBBA">
            <w:pPr>
              <w:spacing w:line="316" w:lineRule="auto"/>
              <w:rPr>
                <w:rFonts w:ascii="Arial"/>
                <w:sz w:val="21"/>
              </w:rPr>
            </w:pPr>
          </w:p>
          <w:p w14:paraId="1479C83D">
            <w:pPr>
              <w:spacing w:line="317" w:lineRule="auto"/>
              <w:rPr>
                <w:rFonts w:ascii="Arial"/>
                <w:sz w:val="21"/>
              </w:rPr>
            </w:pPr>
          </w:p>
          <w:p w14:paraId="0AA08254">
            <w:pPr>
              <w:pStyle w:val="6"/>
              <w:spacing w:before="65" w:line="190" w:lineRule="auto"/>
              <w:ind w:left="257"/>
            </w:pPr>
            <w:r>
              <w:rPr>
                <w:spacing w:val="1"/>
              </w:rPr>
              <w:t>216</w:t>
            </w:r>
          </w:p>
        </w:tc>
      </w:tr>
    </w:tbl>
    <w:p w14:paraId="48AC3EE9">
      <w:pPr>
        <w:spacing w:before="163" w:line="219" w:lineRule="auto"/>
        <w:ind w:left="521"/>
        <w:rPr>
          <w:rFonts w:ascii="宋体" w:hAnsi="宋体" w:eastAsia="宋体" w:cs="宋体"/>
          <w:sz w:val="24"/>
          <w:szCs w:val="24"/>
        </w:rPr>
      </w:pPr>
      <w:r>
        <w:rPr>
          <w:rFonts w:ascii="宋体" w:hAnsi="宋体" w:eastAsia="宋体" w:cs="宋体"/>
          <w:b/>
          <w:bCs/>
          <w:spacing w:val="-4"/>
          <w:sz w:val="24"/>
          <w:szCs w:val="24"/>
        </w:rPr>
        <w:t>3.专业选修课</w:t>
      </w:r>
    </w:p>
    <w:p w14:paraId="0A94CADB">
      <w:pPr>
        <w:spacing w:line="123" w:lineRule="auto"/>
        <w:rPr>
          <w:rFonts w:ascii="Arial"/>
          <w:sz w:val="2"/>
        </w:rPr>
      </w:pPr>
    </w:p>
    <w:tbl>
      <w:tblPr>
        <w:tblStyle w:val="5"/>
        <w:tblW w:w="9350"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1670"/>
        <w:gridCol w:w="6110"/>
        <w:gridCol w:w="800"/>
      </w:tblGrid>
      <w:tr w14:paraId="444CF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70" w:type="dxa"/>
            <w:vAlign w:val="top"/>
          </w:tcPr>
          <w:p w14:paraId="3F2D8967">
            <w:pPr>
              <w:pStyle w:val="6"/>
              <w:spacing w:before="293" w:line="229" w:lineRule="auto"/>
              <w:ind w:left="211"/>
            </w:pPr>
            <w:r>
              <w:rPr>
                <w:b/>
                <w:bCs/>
                <w:spacing w:val="4"/>
              </w:rPr>
              <w:t>序号</w:t>
            </w:r>
          </w:p>
        </w:tc>
        <w:tc>
          <w:tcPr>
            <w:tcW w:w="1670" w:type="dxa"/>
            <w:vAlign w:val="top"/>
          </w:tcPr>
          <w:p w14:paraId="7E5E6D66">
            <w:pPr>
              <w:pStyle w:val="6"/>
              <w:spacing w:before="293" w:line="228" w:lineRule="auto"/>
              <w:ind w:left="296"/>
            </w:pPr>
            <w:r>
              <w:rPr>
                <w:b/>
                <w:bCs/>
                <w:spacing w:val="6"/>
              </w:rPr>
              <w:t>课程名称</w:t>
            </w:r>
          </w:p>
        </w:tc>
        <w:tc>
          <w:tcPr>
            <w:tcW w:w="6110" w:type="dxa"/>
            <w:vAlign w:val="top"/>
          </w:tcPr>
          <w:p w14:paraId="72F43810">
            <w:pPr>
              <w:pStyle w:val="6"/>
              <w:spacing w:before="293" w:line="228" w:lineRule="auto"/>
              <w:ind w:left="2191"/>
            </w:pPr>
            <w:r>
              <w:rPr>
                <w:b/>
                <w:bCs/>
                <w:spacing w:val="8"/>
              </w:rPr>
              <w:t>课程目标、教学内容和教学要求</w:t>
            </w:r>
          </w:p>
        </w:tc>
        <w:tc>
          <w:tcPr>
            <w:tcW w:w="800" w:type="dxa"/>
            <w:vAlign w:val="top"/>
          </w:tcPr>
          <w:p w14:paraId="19F48804">
            <w:pPr>
              <w:pStyle w:val="6"/>
              <w:spacing w:before="114" w:line="279" w:lineRule="auto"/>
              <w:ind w:left="183" w:right="174" w:hanging="2"/>
            </w:pPr>
            <w:r>
              <w:rPr>
                <w:b/>
                <w:bCs/>
                <w:spacing w:val="3"/>
              </w:rPr>
              <w:t>参考</w:t>
            </w:r>
            <w:r>
              <w:rPr>
                <w:b/>
                <w:bCs/>
                <w:spacing w:val="1"/>
              </w:rPr>
              <w:t>学时</w:t>
            </w:r>
          </w:p>
        </w:tc>
      </w:tr>
      <w:tr w14:paraId="13E3E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770" w:type="dxa"/>
            <w:vAlign w:val="top"/>
          </w:tcPr>
          <w:p w14:paraId="48DB38C3">
            <w:pPr>
              <w:spacing w:line="434" w:lineRule="auto"/>
              <w:rPr>
                <w:rFonts w:ascii="Arial"/>
                <w:sz w:val="21"/>
              </w:rPr>
            </w:pPr>
          </w:p>
          <w:p w14:paraId="3C7D79DC">
            <w:pPr>
              <w:pStyle w:val="6"/>
              <w:spacing w:before="65" w:line="189" w:lineRule="auto"/>
              <w:ind w:left="386"/>
            </w:pPr>
            <w:r>
              <w:t>1</w:t>
            </w:r>
          </w:p>
        </w:tc>
        <w:tc>
          <w:tcPr>
            <w:tcW w:w="1670" w:type="dxa"/>
            <w:vAlign w:val="top"/>
          </w:tcPr>
          <w:p w14:paraId="2C7C0BED">
            <w:pPr>
              <w:pStyle w:val="6"/>
              <w:spacing w:before="279" w:line="274" w:lineRule="auto"/>
              <w:ind w:right="191"/>
              <w:jc w:val="center"/>
            </w:pPr>
            <w:r>
              <w:rPr>
                <w:spacing w:val="8"/>
              </w:rPr>
              <w:t>传感器技术</w:t>
            </w:r>
            <w:r>
              <w:rPr>
                <w:spacing w:val="4"/>
              </w:rPr>
              <w:t>应用</w:t>
            </w:r>
          </w:p>
        </w:tc>
        <w:tc>
          <w:tcPr>
            <w:tcW w:w="6110" w:type="dxa"/>
            <w:vAlign w:val="top"/>
          </w:tcPr>
          <w:p w14:paraId="291E8091">
            <w:pPr>
              <w:pStyle w:val="6"/>
              <w:spacing w:before="107" w:line="297" w:lineRule="auto"/>
              <w:ind w:left="113" w:right="104" w:firstLine="420"/>
              <w:jc w:val="both"/>
            </w:pPr>
            <w:r>
              <w:rPr>
                <w:spacing w:val="9"/>
              </w:rPr>
              <w:t>通过本课程学习，了解常用传感器的工作原理、基本</w:t>
            </w:r>
            <w:r>
              <w:rPr>
                <w:spacing w:val="8"/>
              </w:rPr>
              <w:t>结构及相应的测量电</w:t>
            </w:r>
            <w:r>
              <w:rPr>
                <w:spacing w:val="9"/>
              </w:rPr>
              <w:t>路和实际应用，了解新型传感器的工作原理及应用方法，掌握</w:t>
            </w:r>
            <w:r>
              <w:rPr>
                <w:spacing w:val="8"/>
              </w:rPr>
              <w:t>常用传感器的测</w:t>
            </w:r>
            <w:r>
              <w:rPr>
                <w:spacing w:val="5"/>
              </w:rPr>
              <w:t>量方法。</w:t>
            </w:r>
          </w:p>
        </w:tc>
        <w:tc>
          <w:tcPr>
            <w:tcW w:w="800" w:type="dxa"/>
            <w:vAlign w:val="top"/>
          </w:tcPr>
          <w:p w14:paraId="16C6ECC9">
            <w:pPr>
              <w:spacing w:line="399" w:lineRule="auto"/>
              <w:rPr>
                <w:rFonts w:ascii="Arial"/>
                <w:sz w:val="21"/>
              </w:rPr>
            </w:pPr>
          </w:p>
          <w:p w14:paraId="457F3874">
            <w:pPr>
              <w:pStyle w:val="6"/>
              <w:spacing w:before="65" w:line="190" w:lineRule="auto"/>
              <w:ind w:left="250"/>
            </w:pPr>
            <w:r>
              <w:rPr>
                <w:spacing w:val="-3"/>
              </w:rPr>
              <w:t>108</w:t>
            </w:r>
          </w:p>
        </w:tc>
      </w:tr>
      <w:tr w14:paraId="41737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70" w:type="dxa"/>
            <w:vAlign w:val="top"/>
          </w:tcPr>
          <w:p w14:paraId="68566500">
            <w:pPr>
              <w:spacing w:line="256" w:lineRule="auto"/>
              <w:rPr>
                <w:rFonts w:ascii="Arial"/>
                <w:sz w:val="21"/>
              </w:rPr>
            </w:pPr>
          </w:p>
          <w:p w14:paraId="29C71ADC">
            <w:pPr>
              <w:pStyle w:val="6"/>
              <w:spacing w:before="65" w:line="189" w:lineRule="auto"/>
              <w:ind w:left="373"/>
            </w:pPr>
            <w:r>
              <w:t>2</w:t>
            </w:r>
          </w:p>
        </w:tc>
        <w:tc>
          <w:tcPr>
            <w:tcW w:w="1670" w:type="dxa"/>
            <w:vAlign w:val="top"/>
          </w:tcPr>
          <w:p w14:paraId="4123544D">
            <w:pPr>
              <w:pStyle w:val="6"/>
              <w:spacing w:before="102" w:line="274" w:lineRule="auto"/>
              <w:ind w:left="298" w:right="191" w:hanging="103"/>
              <w:jc w:val="center"/>
            </w:pPr>
            <w:r>
              <w:rPr>
                <w:spacing w:val="7"/>
              </w:rPr>
              <w:t>无人机遥控装置设置</w:t>
            </w:r>
          </w:p>
        </w:tc>
        <w:tc>
          <w:tcPr>
            <w:tcW w:w="6110" w:type="dxa"/>
            <w:vAlign w:val="top"/>
          </w:tcPr>
          <w:p w14:paraId="6365A56A">
            <w:pPr>
              <w:pStyle w:val="6"/>
              <w:spacing w:before="111" w:line="278" w:lineRule="auto"/>
              <w:ind w:left="118" w:right="104" w:firstLine="416"/>
            </w:pPr>
            <w:r>
              <w:rPr>
                <w:spacing w:val="9"/>
              </w:rPr>
              <w:t>本课程主要介绍无人机遥控器的基本组成和原理、</w:t>
            </w:r>
            <w:r>
              <w:rPr>
                <w:spacing w:val="8"/>
              </w:rPr>
              <w:t>设置方法，通过本课程</w:t>
            </w:r>
            <w:r>
              <w:rPr>
                <w:spacing w:val="9"/>
              </w:rPr>
              <w:t>学习，掌握手柄的操作方法及维护，掌握遥控器的基本功能及操作步骤。</w:t>
            </w:r>
          </w:p>
        </w:tc>
        <w:tc>
          <w:tcPr>
            <w:tcW w:w="800" w:type="dxa"/>
            <w:vAlign w:val="top"/>
          </w:tcPr>
          <w:p w14:paraId="79ADF2BF">
            <w:pPr>
              <w:pStyle w:val="6"/>
              <w:spacing w:before="291" w:line="190" w:lineRule="auto"/>
              <w:ind w:left="250"/>
            </w:pPr>
            <w:r>
              <w:rPr>
                <w:spacing w:val="-3"/>
              </w:rPr>
              <w:t>108</w:t>
            </w:r>
          </w:p>
        </w:tc>
      </w:tr>
      <w:tr w14:paraId="454D3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770" w:type="dxa"/>
            <w:vAlign w:val="top"/>
          </w:tcPr>
          <w:p w14:paraId="559CA11E">
            <w:pPr>
              <w:spacing w:line="436" w:lineRule="auto"/>
              <w:rPr>
                <w:rFonts w:ascii="Arial"/>
                <w:sz w:val="21"/>
              </w:rPr>
            </w:pPr>
          </w:p>
          <w:p w14:paraId="7D59CC92">
            <w:pPr>
              <w:pStyle w:val="6"/>
              <w:spacing w:before="65" w:line="189" w:lineRule="auto"/>
              <w:ind w:left="375"/>
            </w:pPr>
            <w:r>
              <w:t>3</w:t>
            </w:r>
          </w:p>
        </w:tc>
        <w:tc>
          <w:tcPr>
            <w:tcW w:w="1670" w:type="dxa"/>
            <w:vAlign w:val="top"/>
          </w:tcPr>
          <w:p w14:paraId="552D2F3A">
            <w:pPr>
              <w:spacing w:line="372" w:lineRule="auto"/>
              <w:rPr>
                <w:rFonts w:ascii="Arial"/>
                <w:sz w:val="21"/>
              </w:rPr>
            </w:pPr>
          </w:p>
          <w:p w14:paraId="0B037873">
            <w:pPr>
              <w:pStyle w:val="6"/>
              <w:spacing w:before="65" w:line="228" w:lineRule="auto"/>
              <w:ind w:left="299"/>
            </w:pPr>
            <w:r>
              <w:rPr>
                <w:spacing w:val="7"/>
              </w:rPr>
              <w:t>航空气象</w:t>
            </w:r>
          </w:p>
        </w:tc>
        <w:tc>
          <w:tcPr>
            <w:tcW w:w="6110" w:type="dxa"/>
            <w:vAlign w:val="top"/>
          </w:tcPr>
          <w:p w14:paraId="2D459B99">
            <w:pPr>
              <w:pStyle w:val="6"/>
              <w:spacing w:before="112" w:line="297" w:lineRule="auto"/>
              <w:ind w:left="115" w:right="106" w:firstLine="419"/>
            </w:pPr>
            <w:r>
              <w:rPr>
                <w:spacing w:val="9"/>
              </w:rPr>
              <w:t>本课程主要介绍大气的成分和基本要素、大气</w:t>
            </w:r>
            <w:r>
              <w:rPr>
                <w:spacing w:val="8"/>
              </w:rPr>
              <w:t>的特性、稳定度，气团与锋</w:t>
            </w:r>
            <w:r>
              <w:rPr>
                <w:spacing w:val="9"/>
              </w:rPr>
              <w:t>的概念、严重影响飞行的气象、航空气象资料分析和</w:t>
            </w:r>
            <w:r>
              <w:rPr>
                <w:spacing w:val="8"/>
              </w:rPr>
              <w:t>应用。通过本课程学习，让学生熟悉掌握气象相关知识。</w:t>
            </w:r>
          </w:p>
        </w:tc>
        <w:tc>
          <w:tcPr>
            <w:tcW w:w="800" w:type="dxa"/>
            <w:vAlign w:val="top"/>
          </w:tcPr>
          <w:p w14:paraId="3B252842">
            <w:pPr>
              <w:spacing w:line="404" w:lineRule="auto"/>
              <w:rPr>
                <w:rFonts w:ascii="Arial"/>
                <w:sz w:val="21"/>
              </w:rPr>
            </w:pPr>
          </w:p>
          <w:p w14:paraId="2171E93F">
            <w:pPr>
              <w:pStyle w:val="6"/>
              <w:spacing w:before="65" w:line="190" w:lineRule="auto"/>
              <w:ind w:left="250"/>
            </w:pPr>
            <w:r>
              <w:rPr>
                <w:spacing w:val="-3"/>
              </w:rPr>
              <w:t>108</w:t>
            </w:r>
          </w:p>
        </w:tc>
      </w:tr>
    </w:tbl>
    <w:p w14:paraId="6F126080">
      <w:pPr>
        <w:pStyle w:val="2"/>
        <w:spacing w:line="434" w:lineRule="auto"/>
      </w:pPr>
    </w:p>
    <w:p w14:paraId="4E94BE18">
      <w:pPr>
        <w:pStyle w:val="2"/>
        <w:spacing w:line="434" w:lineRule="auto"/>
      </w:pPr>
    </w:p>
    <w:p w14:paraId="4DCD9459">
      <w:pPr>
        <w:pStyle w:val="2"/>
        <w:spacing w:line="434" w:lineRule="auto"/>
      </w:pPr>
    </w:p>
    <w:p w14:paraId="512B64FF">
      <w:pPr>
        <w:keepNext w:val="0"/>
        <w:keepLines w:val="0"/>
        <w:pageBreakBefore w:val="0"/>
        <w:widowControl/>
        <w:kinsoku w:val="0"/>
        <w:wordWrap/>
        <w:overflowPunct/>
        <w:topLinePunct w:val="0"/>
        <w:autoSpaceDE w:val="0"/>
        <w:autoSpaceDN w:val="0"/>
        <w:bidi w:val="0"/>
        <w:adjustRightInd w:val="0"/>
        <w:snapToGrid w:val="0"/>
        <w:spacing w:before="78" w:line="360" w:lineRule="auto"/>
        <w:ind w:left="1001"/>
        <w:textAlignment w:val="baseline"/>
        <w:rPr>
          <w:rFonts w:ascii="宋体" w:hAnsi="宋体" w:eastAsia="宋体" w:cs="宋体"/>
          <w:sz w:val="24"/>
          <w:szCs w:val="24"/>
        </w:rPr>
      </w:pPr>
      <w:r>
        <w:rPr>
          <w:rFonts w:ascii="宋体" w:hAnsi="宋体" w:eastAsia="宋体" w:cs="宋体"/>
          <w:b/>
          <w:bCs/>
          <w:spacing w:val="-4"/>
          <w:sz w:val="24"/>
          <w:szCs w:val="24"/>
        </w:rPr>
        <w:t>3.实习实训课程说明</w:t>
      </w:r>
    </w:p>
    <w:tbl>
      <w:tblPr>
        <w:tblStyle w:val="5"/>
        <w:tblW w:w="9170" w:type="dxa"/>
        <w:tblInd w:w="3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6"/>
        <w:gridCol w:w="1754"/>
        <w:gridCol w:w="5840"/>
      </w:tblGrid>
      <w:tr w14:paraId="2A91C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576" w:type="dxa"/>
            <w:vAlign w:val="top"/>
          </w:tcPr>
          <w:p w14:paraId="3C073F8D">
            <w:pPr>
              <w:pStyle w:val="6"/>
              <w:keepNext w:val="0"/>
              <w:keepLines w:val="0"/>
              <w:pageBreakBefore w:val="0"/>
              <w:widowControl/>
              <w:kinsoku w:val="0"/>
              <w:wordWrap/>
              <w:overflowPunct/>
              <w:topLinePunct w:val="0"/>
              <w:autoSpaceDE w:val="0"/>
              <w:autoSpaceDN w:val="0"/>
              <w:bidi w:val="0"/>
              <w:adjustRightInd w:val="0"/>
              <w:snapToGrid w:val="0"/>
              <w:spacing w:before="144" w:line="360" w:lineRule="auto"/>
              <w:ind w:left="437"/>
              <w:textAlignment w:val="baseline"/>
            </w:pPr>
            <w:r>
              <w:rPr>
                <w:b/>
                <w:bCs/>
                <w:spacing w:val="2"/>
              </w:rPr>
              <w:t>名称</w:t>
            </w:r>
          </w:p>
        </w:tc>
        <w:tc>
          <w:tcPr>
            <w:tcW w:w="1754" w:type="dxa"/>
            <w:vAlign w:val="top"/>
          </w:tcPr>
          <w:p w14:paraId="5BAC6C95">
            <w:pPr>
              <w:pStyle w:val="6"/>
              <w:keepNext w:val="0"/>
              <w:keepLines w:val="0"/>
              <w:pageBreakBefore w:val="0"/>
              <w:widowControl/>
              <w:kinsoku w:val="0"/>
              <w:wordWrap/>
              <w:overflowPunct/>
              <w:topLinePunct w:val="0"/>
              <w:autoSpaceDE w:val="0"/>
              <w:autoSpaceDN w:val="0"/>
              <w:bidi w:val="0"/>
              <w:adjustRightInd w:val="0"/>
              <w:snapToGrid w:val="0"/>
              <w:spacing w:before="144" w:line="360" w:lineRule="auto"/>
              <w:ind w:left="262"/>
              <w:textAlignment w:val="baseline"/>
            </w:pPr>
            <w:r>
              <w:rPr>
                <w:b/>
                <w:bCs/>
                <w:spacing w:val="6"/>
              </w:rPr>
              <w:t>安排学期及时间</w:t>
            </w:r>
          </w:p>
        </w:tc>
        <w:tc>
          <w:tcPr>
            <w:tcW w:w="5840" w:type="dxa"/>
            <w:vAlign w:val="top"/>
          </w:tcPr>
          <w:p w14:paraId="2BE4EBC8">
            <w:pPr>
              <w:pStyle w:val="6"/>
              <w:keepNext w:val="0"/>
              <w:keepLines w:val="0"/>
              <w:pageBreakBefore w:val="0"/>
              <w:widowControl/>
              <w:kinsoku w:val="0"/>
              <w:wordWrap/>
              <w:overflowPunct/>
              <w:topLinePunct w:val="0"/>
              <w:autoSpaceDE w:val="0"/>
              <w:autoSpaceDN w:val="0"/>
              <w:bidi w:val="0"/>
              <w:adjustRightInd w:val="0"/>
              <w:snapToGrid w:val="0"/>
              <w:spacing w:before="143" w:line="360" w:lineRule="auto"/>
              <w:ind w:left="2279"/>
              <w:textAlignment w:val="baseline"/>
            </w:pPr>
            <w:r>
              <w:rPr>
                <w:b/>
                <w:bCs/>
                <w:spacing w:val="6"/>
              </w:rPr>
              <w:t>主要内容描述</w:t>
            </w:r>
          </w:p>
        </w:tc>
      </w:tr>
      <w:tr w14:paraId="559AE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3" w:hRule="atLeast"/>
        </w:trPr>
        <w:tc>
          <w:tcPr>
            <w:tcW w:w="1576" w:type="dxa"/>
            <w:vAlign w:val="top"/>
          </w:tcPr>
          <w:p w14:paraId="1B9F709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4105133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15DDDAD5">
            <w:pPr>
              <w:pStyle w:val="6"/>
              <w:keepNext w:val="0"/>
              <w:keepLines w:val="0"/>
              <w:pageBreakBefore w:val="0"/>
              <w:widowControl/>
              <w:kinsoku w:val="0"/>
              <w:wordWrap/>
              <w:overflowPunct/>
              <w:topLinePunct w:val="0"/>
              <w:autoSpaceDE w:val="0"/>
              <w:autoSpaceDN w:val="0"/>
              <w:bidi w:val="0"/>
              <w:adjustRightInd w:val="0"/>
              <w:snapToGrid w:val="0"/>
              <w:spacing w:before="65" w:line="360" w:lineRule="auto"/>
              <w:ind w:left="115" w:right="109" w:hanging="1"/>
              <w:jc w:val="both"/>
              <w:textAlignment w:val="baseline"/>
            </w:pPr>
            <w:r>
              <w:rPr>
                <w:spacing w:val="10"/>
              </w:rPr>
              <w:t>模拟器识别</w:t>
            </w:r>
            <w:r>
              <w:rPr>
                <w:spacing w:val="9"/>
              </w:rPr>
              <w:t>方向飞控实</w:t>
            </w:r>
            <w:r>
              <w:t>习</w:t>
            </w:r>
          </w:p>
        </w:tc>
        <w:tc>
          <w:tcPr>
            <w:tcW w:w="1754" w:type="dxa"/>
            <w:vAlign w:val="top"/>
          </w:tcPr>
          <w:p w14:paraId="2E8CD43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2C83F0C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7FD7703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bookmarkStart w:id="0" w:name="_GoBack"/>
            <w:bookmarkEnd w:id="0"/>
          </w:p>
          <w:p w14:paraId="5B020954">
            <w:pPr>
              <w:pStyle w:val="6"/>
              <w:keepNext w:val="0"/>
              <w:keepLines w:val="0"/>
              <w:pageBreakBefore w:val="0"/>
              <w:widowControl/>
              <w:kinsoku w:val="0"/>
              <w:wordWrap/>
              <w:overflowPunct/>
              <w:topLinePunct w:val="0"/>
              <w:autoSpaceDE w:val="0"/>
              <w:autoSpaceDN w:val="0"/>
              <w:bidi w:val="0"/>
              <w:adjustRightInd w:val="0"/>
              <w:snapToGrid w:val="0"/>
              <w:spacing w:before="65" w:line="360" w:lineRule="auto"/>
              <w:ind w:left="575"/>
              <w:textAlignment w:val="baseline"/>
            </w:pPr>
            <w:r>
              <w:rPr>
                <w:spacing w:val="-1"/>
              </w:rPr>
              <w:t>第3学期</w:t>
            </w:r>
          </w:p>
        </w:tc>
        <w:tc>
          <w:tcPr>
            <w:tcW w:w="5840" w:type="dxa"/>
            <w:vAlign w:val="top"/>
          </w:tcPr>
          <w:p w14:paraId="3856AA44">
            <w:pPr>
              <w:pStyle w:val="6"/>
              <w:keepNext w:val="0"/>
              <w:keepLines w:val="0"/>
              <w:pageBreakBefore w:val="0"/>
              <w:widowControl/>
              <w:kinsoku w:val="0"/>
              <w:wordWrap/>
              <w:overflowPunct/>
              <w:topLinePunct w:val="0"/>
              <w:autoSpaceDE w:val="0"/>
              <w:autoSpaceDN w:val="0"/>
              <w:bidi w:val="0"/>
              <w:adjustRightInd w:val="0"/>
              <w:snapToGrid w:val="0"/>
              <w:spacing w:before="238" w:line="360" w:lineRule="auto"/>
              <w:ind w:left="129"/>
              <w:textAlignment w:val="baseline"/>
            </w:pPr>
            <w:r>
              <w:rPr>
                <w:rFonts w:ascii="Times New Roman" w:hAnsi="Times New Roman" w:eastAsia="Times New Roman" w:cs="Times New Roman"/>
                <w:spacing w:val="5"/>
              </w:rPr>
              <w:t>1.</w:t>
            </w:r>
            <w:r>
              <w:rPr>
                <w:spacing w:val="5"/>
              </w:rPr>
              <w:t>基础教练机基本操控；</w:t>
            </w:r>
          </w:p>
          <w:p w14:paraId="2FE4AA40">
            <w:pPr>
              <w:pStyle w:val="6"/>
              <w:keepNext w:val="0"/>
              <w:keepLines w:val="0"/>
              <w:pageBreakBefore w:val="0"/>
              <w:widowControl/>
              <w:kinsoku w:val="0"/>
              <w:wordWrap/>
              <w:overflowPunct/>
              <w:topLinePunct w:val="0"/>
              <w:autoSpaceDE w:val="0"/>
              <w:autoSpaceDN w:val="0"/>
              <w:bidi w:val="0"/>
              <w:adjustRightInd w:val="0"/>
              <w:snapToGrid w:val="0"/>
              <w:spacing w:before="154" w:line="360" w:lineRule="auto"/>
              <w:ind w:left="113" w:right="1611" w:hanging="4"/>
              <w:textAlignment w:val="baseline"/>
            </w:pPr>
            <w:r>
              <w:rPr>
                <w:rFonts w:ascii="Times New Roman" w:hAnsi="Times New Roman" w:eastAsia="Times New Roman" w:cs="Times New Roman"/>
                <w:spacing w:val="6"/>
              </w:rPr>
              <w:t>2.</w:t>
            </w:r>
            <w:r>
              <w:rPr>
                <w:spacing w:val="6"/>
              </w:rPr>
              <w:t>基础教练机垂直运动练习、定点悬停练习；</w:t>
            </w:r>
            <w:r>
              <w:rPr>
                <w:rFonts w:ascii="Times New Roman" w:hAnsi="Times New Roman" w:eastAsia="Times New Roman" w:cs="Times New Roman"/>
                <w:spacing w:val="7"/>
              </w:rPr>
              <w:t>3.</w:t>
            </w:r>
            <w:r>
              <w:rPr>
                <w:spacing w:val="7"/>
              </w:rPr>
              <w:t>基础教练机偏航运动练习；</w:t>
            </w:r>
          </w:p>
          <w:p w14:paraId="5142710B">
            <w:pPr>
              <w:pStyle w:val="6"/>
              <w:keepNext w:val="0"/>
              <w:keepLines w:val="0"/>
              <w:pageBreakBefore w:val="0"/>
              <w:widowControl/>
              <w:kinsoku w:val="0"/>
              <w:wordWrap/>
              <w:overflowPunct/>
              <w:topLinePunct w:val="0"/>
              <w:autoSpaceDE w:val="0"/>
              <w:autoSpaceDN w:val="0"/>
              <w:bidi w:val="0"/>
              <w:adjustRightInd w:val="0"/>
              <w:snapToGrid w:val="0"/>
              <w:spacing w:before="34" w:line="360" w:lineRule="auto"/>
              <w:ind w:left="114" w:right="1611" w:hanging="6"/>
              <w:textAlignment w:val="baseline"/>
            </w:pPr>
            <w:r>
              <w:rPr>
                <w:rFonts w:ascii="Times New Roman" w:hAnsi="Times New Roman" w:eastAsia="Times New Roman" w:cs="Times New Roman"/>
                <w:spacing w:val="6"/>
              </w:rPr>
              <w:t>4.</w:t>
            </w:r>
            <w:r>
              <w:rPr>
                <w:spacing w:val="6"/>
              </w:rPr>
              <w:t>基础教练机侧向运动练习、俯仰运动练习；</w:t>
            </w:r>
            <w:r>
              <w:rPr>
                <w:rFonts w:ascii="Times New Roman" w:hAnsi="Times New Roman" w:eastAsia="Times New Roman" w:cs="Times New Roman"/>
                <w:spacing w:val="7"/>
              </w:rPr>
              <w:t>5.</w:t>
            </w:r>
            <w:r>
              <w:rPr>
                <w:spacing w:val="7"/>
              </w:rPr>
              <w:t>基础教练机定点绕桩练习；</w:t>
            </w:r>
          </w:p>
        </w:tc>
      </w:tr>
      <w:tr w14:paraId="7E5E4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1576" w:type="dxa"/>
            <w:vAlign w:val="top"/>
          </w:tcPr>
          <w:p w14:paraId="63B58E9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297C938D">
            <w:pPr>
              <w:pStyle w:val="6"/>
              <w:keepNext w:val="0"/>
              <w:keepLines w:val="0"/>
              <w:pageBreakBefore w:val="0"/>
              <w:widowControl/>
              <w:kinsoku w:val="0"/>
              <w:wordWrap/>
              <w:overflowPunct/>
              <w:topLinePunct w:val="0"/>
              <w:autoSpaceDE w:val="0"/>
              <w:autoSpaceDN w:val="0"/>
              <w:bidi w:val="0"/>
              <w:adjustRightInd w:val="0"/>
              <w:snapToGrid w:val="0"/>
              <w:spacing w:before="65" w:line="360" w:lineRule="auto"/>
              <w:ind w:left="228"/>
              <w:textAlignment w:val="baseline"/>
            </w:pPr>
            <w:r>
              <w:rPr>
                <w:spacing w:val="6"/>
              </w:rPr>
              <w:t>综合实训</w:t>
            </w:r>
          </w:p>
        </w:tc>
        <w:tc>
          <w:tcPr>
            <w:tcW w:w="1754" w:type="dxa"/>
            <w:vAlign w:val="top"/>
          </w:tcPr>
          <w:p w14:paraId="6BF3E95E">
            <w:pPr>
              <w:pStyle w:val="6"/>
              <w:keepNext w:val="0"/>
              <w:keepLines w:val="0"/>
              <w:pageBreakBefore w:val="0"/>
              <w:widowControl/>
              <w:kinsoku w:val="0"/>
              <w:wordWrap/>
              <w:overflowPunct/>
              <w:topLinePunct w:val="0"/>
              <w:autoSpaceDE w:val="0"/>
              <w:autoSpaceDN w:val="0"/>
              <w:bidi w:val="0"/>
              <w:adjustRightInd w:val="0"/>
              <w:snapToGrid w:val="0"/>
              <w:spacing w:before="65" w:line="360" w:lineRule="auto"/>
              <w:ind w:left="575"/>
              <w:textAlignment w:val="baseline"/>
              <w:rPr>
                <w:spacing w:val="-1"/>
              </w:rPr>
            </w:pPr>
          </w:p>
          <w:p w14:paraId="11B07D9C">
            <w:pPr>
              <w:pStyle w:val="6"/>
              <w:keepNext w:val="0"/>
              <w:keepLines w:val="0"/>
              <w:pageBreakBefore w:val="0"/>
              <w:widowControl/>
              <w:kinsoku w:val="0"/>
              <w:wordWrap/>
              <w:overflowPunct/>
              <w:topLinePunct w:val="0"/>
              <w:autoSpaceDE w:val="0"/>
              <w:autoSpaceDN w:val="0"/>
              <w:bidi w:val="0"/>
              <w:adjustRightInd w:val="0"/>
              <w:snapToGrid w:val="0"/>
              <w:spacing w:before="65" w:line="360" w:lineRule="auto"/>
              <w:ind w:left="575"/>
              <w:textAlignment w:val="baseline"/>
            </w:pPr>
            <w:r>
              <w:rPr>
                <w:spacing w:val="-1"/>
              </w:rPr>
              <w:t>第5学期</w:t>
            </w:r>
          </w:p>
        </w:tc>
        <w:tc>
          <w:tcPr>
            <w:tcW w:w="5840" w:type="dxa"/>
            <w:vAlign w:val="top"/>
          </w:tcPr>
          <w:p w14:paraId="5E21CBA0">
            <w:pPr>
              <w:pStyle w:val="6"/>
              <w:keepNext w:val="0"/>
              <w:keepLines w:val="0"/>
              <w:pageBreakBefore w:val="0"/>
              <w:widowControl/>
              <w:kinsoku w:val="0"/>
              <w:wordWrap/>
              <w:overflowPunct/>
              <w:topLinePunct w:val="0"/>
              <w:autoSpaceDE w:val="0"/>
              <w:autoSpaceDN w:val="0"/>
              <w:bidi w:val="0"/>
              <w:adjustRightInd w:val="0"/>
              <w:snapToGrid w:val="0"/>
              <w:spacing w:before="65" w:line="360" w:lineRule="auto"/>
              <w:ind w:left="113" w:right="37" w:hanging="1"/>
              <w:textAlignment w:val="baseline"/>
            </w:pPr>
            <w:r>
              <w:rPr>
                <w:spacing w:val="2"/>
              </w:rPr>
              <w:t>模拟器基本操作；模拟器识别机头方向练习；模拟器综合练习。</w:t>
            </w:r>
            <w:r>
              <w:rPr>
                <w:spacing w:val="9"/>
              </w:rPr>
              <w:t>本实践可以自己创新，模拟各种实战情况，进行实践操作。</w:t>
            </w:r>
          </w:p>
        </w:tc>
      </w:tr>
    </w:tbl>
    <w:p w14:paraId="0750B7B0">
      <w:pPr>
        <w:keepNext w:val="0"/>
        <w:keepLines w:val="0"/>
        <w:pageBreakBefore w:val="0"/>
        <w:widowControl/>
        <w:kinsoku w:val="0"/>
        <w:wordWrap/>
        <w:overflowPunct/>
        <w:topLinePunct w:val="0"/>
        <w:autoSpaceDE w:val="0"/>
        <w:autoSpaceDN w:val="0"/>
        <w:bidi w:val="0"/>
        <w:adjustRightInd w:val="0"/>
        <w:snapToGrid w:val="0"/>
        <w:spacing w:before="148" w:line="360" w:lineRule="auto"/>
        <w:ind w:left="995"/>
        <w:textAlignment w:val="baseline"/>
        <w:rPr>
          <w:rFonts w:ascii="宋体" w:hAnsi="宋体" w:eastAsia="宋体" w:cs="宋体"/>
          <w:sz w:val="24"/>
          <w:szCs w:val="24"/>
        </w:rPr>
      </w:pPr>
      <w:r>
        <w:rPr>
          <w:rFonts w:ascii="宋体" w:hAnsi="宋体" w:eastAsia="宋体" w:cs="宋体"/>
          <w:b/>
          <w:bCs/>
          <w:spacing w:val="-3"/>
          <w:sz w:val="24"/>
          <w:szCs w:val="24"/>
        </w:rPr>
        <w:t>4.实习</w:t>
      </w:r>
      <w:r>
        <w:rPr>
          <w:rFonts w:hint="eastAsia" w:ascii="宋体" w:hAnsi="宋体" w:eastAsia="宋体" w:cs="宋体"/>
          <w:b/>
          <w:bCs/>
          <w:spacing w:val="-3"/>
          <w:sz w:val="24"/>
          <w:szCs w:val="24"/>
          <w:lang w:val="en-US" w:eastAsia="zh-CN"/>
        </w:rPr>
        <w:t>实训</w:t>
      </w:r>
      <w:r>
        <w:rPr>
          <w:rFonts w:ascii="宋体" w:hAnsi="宋体" w:eastAsia="宋体" w:cs="宋体"/>
          <w:b/>
          <w:bCs/>
          <w:spacing w:val="-3"/>
          <w:sz w:val="24"/>
          <w:szCs w:val="24"/>
        </w:rPr>
        <w:t>课程说明</w:t>
      </w:r>
    </w:p>
    <w:p w14:paraId="06FFC468">
      <w:pPr>
        <w:keepNext w:val="0"/>
        <w:keepLines w:val="0"/>
        <w:pageBreakBefore w:val="0"/>
        <w:widowControl/>
        <w:kinsoku w:val="0"/>
        <w:wordWrap/>
        <w:overflowPunct/>
        <w:topLinePunct w:val="0"/>
        <w:autoSpaceDE w:val="0"/>
        <w:autoSpaceDN w:val="0"/>
        <w:bidi w:val="0"/>
        <w:adjustRightInd w:val="0"/>
        <w:snapToGrid w:val="0"/>
        <w:spacing w:before="154" w:line="360" w:lineRule="auto"/>
        <w:ind w:left="515" w:right="506" w:firstLine="481"/>
        <w:jc w:val="both"/>
        <w:textAlignment w:val="baseline"/>
        <w:rPr>
          <w:rFonts w:ascii="宋体" w:hAnsi="宋体" w:eastAsia="宋体" w:cs="宋体"/>
          <w:spacing w:val="-1"/>
          <w:sz w:val="24"/>
          <w:szCs w:val="24"/>
        </w:rPr>
      </w:pPr>
      <w:r>
        <w:rPr>
          <w:rFonts w:ascii="宋体" w:hAnsi="宋体" w:eastAsia="宋体" w:cs="宋体"/>
          <w:spacing w:val="-1"/>
          <w:sz w:val="24"/>
          <w:szCs w:val="24"/>
        </w:rPr>
        <w:t>本课程是中等职业学校无人机操控与维护专业的必修课程。实习</w:t>
      </w:r>
      <w:r>
        <w:rPr>
          <w:rFonts w:hint="eastAsia" w:ascii="宋体" w:hAnsi="宋体" w:eastAsia="宋体" w:cs="宋体"/>
          <w:spacing w:val="-1"/>
          <w:sz w:val="24"/>
          <w:szCs w:val="24"/>
          <w:lang w:val="en-US" w:eastAsia="zh-CN"/>
        </w:rPr>
        <w:t>实训</w:t>
      </w:r>
      <w:r>
        <w:rPr>
          <w:rFonts w:ascii="宋体" w:hAnsi="宋体" w:eastAsia="宋体" w:cs="宋体"/>
          <w:spacing w:val="-1"/>
          <w:sz w:val="24"/>
          <w:szCs w:val="24"/>
        </w:rPr>
        <w:t>是实践教学的重要形式之一，是</w:t>
      </w:r>
      <w:r>
        <w:rPr>
          <w:rFonts w:hint="eastAsia" w:ascii="宋体" w:hAnsi="宋体" w:eastAsia="宋体" w:cs="宋体"/>
          <w:spacing w:val="-1"/>
          <w:sz w:val="24"/>
          <w:szCs w:val="24"/>
          <w:lang w:eastAsia="zh-CN"/>
        </w:rPr>
        <w:t>职业院校技能</w:t>
      </w:r>
      <w:r>
        <w:rPr>
          <w:rFonts w:ascii="宋体" w:hAnsi="宋体" w:eastAsia="宋体" w:cs="宋体"/>
          <w:spacing w:val="-1"/>
          <w:sz w:val="24"/>
          <w:szCs w:val="24"/>
        </w:rPr>
        <w:t>人才培养的重要环节。是学校教学的延伸，是学校同企业密切合作，通过从事一定的工作实践或生产操作对学生进行特定技术、技能或综合职业能力</w:t>
      </w:r>
    </w:p>
    <w:p w14:paraId="3031A30D">
      <w:pPr>
        <w:keepNext w:val="0"/>
        <w:keepLines w:val="0"/>
        <w:pageBreakBefore w:val="0"/>
        <w:widowControl/>
        <w:kinsoku w:val="0"/>
        <w:wordWrap/>
        <w:overflowPunct/>
        <w:topLinePunct w:val="0"/>
        <w:autoSpaceDE w:val="0"/>
        <w:autoSpaceDN w:val="0"/>
        <w:bidi w:val="0"/>
        <w:adjustRightInd w:val="0"/>
        <w:snapToGrid w:val="0"/>
        <w:spacing w:before="154" w:line="360" w:lineRule="auto"/>
        <w:ind w:left="515" w:right="506" w:firstLine="481"/>
        <w:jc w:val="both"/>
        <w:textAlignment w:val="baseline"/>
        <w:rPr>
          <w:rFonts w:hint="eastAsia" w:ascii="宋体" w:hAnsi="宋体" w:eastAsia="宋体" w:cs="宋体"/>
          <w:spacing w:val="-1"/>
          <w:sz w:val="24"/>
          <w:szCs w:val="24"/>
          <w:lang w:val="en-US" w:eastAsia="zh-CN"/>
        </w:rPr>
      </w:pPr>
      <w:r>
        <w:rPr>
          <w:rFonts w:ascii="宋体" w:hAnsi="宋体" w:eastAsia="宋体" w:cs="宋体"/>
          <w:spacing w:val="-1"/>
          <w:sz w:val="24"/>
          <w:szCs w:val="24"/>
        </w:rPr>
        <w:t>训练的过程。离校走入企业生产一线，在企业中进行职业素质方面的强化</w:t>
      </w:r>
      <w:r>
        <w:rPr>
          <w:rFonts w:hint="eastAsia" w:ascii="宋体" w:hAnsi="宋体" w:eastAsia="宋体" w:cs="宋体"/>
          <w:spacing w:val="-1"/>
          <w:sz w:val="24"/>
          <w:szCs w:val="24"/>
          <w:lang w:val="en-US" w:eastAsia="zh-CN"/>
        </w:rPr>
        <w:t>训练，</w:t>
      </w:r>
      <w:r>
        <w:rPr>
          <w:rFonts w:ascii="宋体" w:hAnsi="宋体" w:eastAsia="宋体" w:cs="宋体"/>
          <w:spacing w:val="-1"/>
          <w:sz w:val="24"/>
          <w:szCs w:val="24"/>
        </w:rPr>
        <w:t>了解社会，增强岗位意识和岗位责任感，培养学生的职业综合素养。</w:t>
      </w:r>
      <w:r>
        <w:rPr>
          <w:rFonts w:hint="eastAsia" w:ascii="宋体" w:hAnsi="宋体" w:eastAsia="宋体" w:cs="宋体"/>
          <w:spacing w:val="-1"/>
          <w:sz w:val="24"/>
          <w:szCs w:val="24"/>
        </w:rPr>
        <w:t>校内实训</w:t>
      </w:r>
      <w:r>
        <w:rPr>
          <w:rFonts w:hint="eastAsia" w:ascii="宋体" w:hAnsi="宋体" w:eastAsia="宋体" w:cs="宋体"/>
          <w:spacing w:val="-1"/>
          <w:sz w:val="24"/>
          <w:szCs w:val="24"/>
          <w:lang w:val="en-US" w:eastAsia="zh-CN"/>
        </w:rPr>
        <w:t>期间开</w:t>
      </w:r>
      <w:r>
        <w:rPr>
          <w:rFonts w:hint="eastAsia" w:ascii="宋体" w:hAnsi="宋体" w:eastAsia="宋体" w:cs="宋体"/>
          <w:spacing w:val="-1"/>
          <w:sz w:val="24"/>
          <w:szCs w:val="24"/>
        </w:rPr>
        <w:t>设“无人机集群协同实训”，模拟多机协作任务。</w:t>
      </w:r>
      <w:r>
        <w:rPr>
          <w:rFonts w:hint="eastAsia" w:ascii="宋体" w:hAnsi="宋体" w:eastAsia="宋体" w:cs="宋体"/>
          <w:spacing w:val="-1"/>
          <w:sz w:val="24"/>
          <w:szCs w:val="24"/>
          <w:lang w:val="en-US" w:eastAsia="zh-CN"/>
        </w:rPr>
        <w:t>岗位</w:t>
      </w:r>
      <w:r>
        <w:rPr>
          <w:rFonts w:hint="eastAsia" w:ascii="宋体" w:hAnsi="宋体" w:eastAsia="宋体" w:cs="宋体"/>
          <w:spacing w:val="-1"/>
          <w:sz w:val="24"/>
          <w:szCs w:val="24"/>
        </w:rPr>
        <w:t>实习</w:t>
      </w:r>
      <w:r>
        <w:rPr>
          <w:rFonts w:hint="eastAsia" w:ascii="宋体" w:hAnsi="宋体" w:eastAsia="宋体" w:cs="宋体"/>
          <w:spacing w:val="-1"/>
          <w:sz w:val="24"/>
          <w:szCs w:val="24"/>
          <w:lang w:val="en-US" w:eastAsia="zh-CN"/>
        </w:rPr>
        <w:t>期间</w:t>
      </w:r>
      <w:r>
        <w:rPr>
          <w:rFonts w:hint="eastAsia" w:ascii="宋体" w:hAnsi="宋体" w:eastAsia="宋体" w:cs="宋体"/>
          <w:spacing w:val="-1"/>
          <w:sz w:val="24"/>
          <w:szCs w:val="24"/>
        </w:rPr>
        <w:t>要求学生参与企业真实项目并提交技术报告。</w:t>
      </w:r>
    </w:p>
    <w:p w14:paraId="7CF66075">
      <w:pPr>
        <w:keepNext w:val="0"/>
        <w:keepLines w:val="0"/>
        <w:pageBreakBefore w:val="0"/>
        <w:widowControl/>
        <w:kinsoku w:val="0"/>
        <w:wordWrap/>
        <w:overflowPunct/>
        <w:topLinePunct w:val="0"/>
        <w:autoSpaceDE w:val="0"/>
        <w:autoSpaceDN w:val="0"/>
        <w:bidi w:val="0"/>
        <w:adjustRightInd w:val="0"/>
        <w:snapToGrid w:val="0"/>
        <w:spacing w:before="154" w:line="360" w:lineRule="auto"/>
        <w:ind w:left="515" w:right="506" w:firstLine="481"/>
        <w:jc w:val="both"/>
        <w:textAlignment w:val="baseline"/>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校内实践周数：8周（第6学期）</w:t>
      </w:r>
    </w:p>
    <w:p w14:paraId="798BC05C">
      <w:pPr>
        <w:keepNext w:val="0"/>
        <w:keepLines w:val="0"/>
        <w:pageBreakBefore w:val="0"/>
        <w:widowControl/>
        <w:kinsoku w:val="0"/>
        <w:wordWrap/>
        <w:overflowPunct/>
        <w:topLinePunct w:val="0"/>
        <w:autoSpaceDE w:val="0"/>
        <w:autoSpaceDN w:val="0"/>
        <w:bidi w:val="0"/>
        <w:adjustRightInd w:val="0"/>
        <w:snapToGrid w:val="0"/>
        <w:spacing w:before="154" w:line="360" w:lineRule="auto"/>
        <w:ind w:left="515" w:right="506" w:firstLine="481"/>
        <w:jc w:val="both"/>
        <w:textAlignment w:val="baseline"/>
        <w:rPr>
          <w:rFonts w:ascii="宋体" w:hAnsi="宋体" w:eastAsia="宋体" w:cs="宋体"/>
          <w:spacing w:val="-1"/>
          <w:sz w:val="24"/>
          <w:szCs w:val="24"/>
        </w:rPr>
      </w:pPr>
      <w:r>
        <w:rPr>
          <w:rFonts w:hint="eastAsia" w:ascii="宋体" w:hAnsi="宋体" w:eastAsia="宋体" w:cs="宋体"/>
          <w:spacing w:val="-1"/>
          <w:sz w:val="24"/>
          <w:szCs w:val="24"/>
          <w:lang w:val="en-US" w:eastAsia="zh-CN"/>
        </w:rPr>
        <w:t>岗位实习周数：12周（第6学期）</w:t>
      </w:r>
    </w:p>
    <w:p w14:paraId="49F69FF3">
      <w:pPr>
        <w:keepNext w:val="0"/>
        <w:keepLines w:val="0"/>
        <w:pageBreakBefore w:val="0"/>
        <w:widowControl/>
        <w:kinsoku w:val="0"/>
        <w:wordWrap/>
        <w:overflowPunct/>
        <w:topLinePunct w:val="0"/>
        <w:autoSpaceDE w:val="0"/>
        <w:autoSpaceDN w:val="0"/>
        <w:bidi w:val="0"/>
        <w:adjustRightInd w:val="0"/>
        <w:snapToGrid w:val="0"/>
        <w:spacing w:before="37" w:line="360" w:lineRule="auto"/>
        <w:ind w:right="5823" w:firstLine="920" w:firstLineChars="400"/>
        <w:textAlignment w:val="baseline"/>
        <w:rPr>
          <w:rFonts w:ascii="宋体" w:hAnsi="宋体" w:eastAsia="宋体" w:cs="宋体"/>
          <w:spacing w:val="-5"/>
          <w:sz w:val="24"/>
          <w:szCs w:val="24"/>
        </w:rPr>
      </w:pPr>
      <w:r>
        <w:rPr>
          <w:rFonts w:ascii="宋体" w:hAnsi="宋体" w:eastAsia="宋体" w:cs="宋体"/>
          <w:spacing w:val="-5"/>
          <w:sz w:val="24"/>
          <w:szCs w:val="24"/>
        </w:rPr>
        <w:t>学分：</w:t>
      </w:r>
      <w:r>
        <w:rPr>
          <w:rFonts w:hint="eastAsia" w:ascii="宋体" w:hAnsi="宋体" w:eastAsia="宋体" w:cs="宋体"/>
          <w:spacing w:val="-5"/>
          <w:sz w:val="24"/>
          <w:szCs w:val="24"/>
          <w:lang w:val="en-US" w:eastAsia="zh-CN"/>
        </w:rPr>
        <w:t>共计</w:t>
      </w:r>
      <w:r>
        <w:rPr>
          <w:rFonts w:ascii="宋体" w:hAnsi="宋体" w:eastAsia="宋体" w:cs="宋体"/>
          <w:spacing w:val="-5"/>
          <w:sz w:val="24"/>
          <w:szCs w:val="24"/>
        </w:rPr>
        <w:t>30学分</w:t>
      </w:r>
    </w:p>
    <w:p w14:paraId="199C52C7">
      <w:pPr>
        <w:spacing w:before="37" w:line="312" w:lineRule="auto"/>
        <w:ind w:right="5823" w:firstLine="230" w:firstLineChars="100"/>
        <w:rPr>
          <w:rFonts w:ascii="宋体" w:hAnsi="宋体" w:eastAsia="宋体" w:cs="宋体"/>
          <w:spacing w:val="-5"/>
          <w:sz w:val="24"/>
          <w:szCs w:val="24"/>
        </w:rPr>
      </w:pPr>
    </w:p>
    <w:p w14:paraId="4D1BDCDC">
      <w:pPr>
        <w:spacing w:before="37" w:line="312" w:lineRule="auto"/>
        <w:ind w:right="5823" w:firstLine="230" w:firstLineChars="100"/>
        <w:rPr>
          <w:rFonts w:ascii="宋体" w:hAnsi="宋体" w:eastAsia="宋体" w:cs="宋体"/>
          <w:spacing w:val="-5"/>
          <w:sz w:val="24"/>
          <w:szCs w:val="24"/>
        </w:rPr>
      </w:pPr>
    </w:p>
    <w:p w14:paraId="2AC665BD">
      <w:pPr>
        <w:spacing w:before="37" w:line="312" w:lineRule="auto"/>
        <w:ind w:right="5823" w:firstLine="230" w:firstLineChars="100"/>
        <w:rPr>
          <w:rFonts w:ascii="宋体" w:hAnsi="宋体" w:eastAsia="宋体" w:cs="宋体"/>
          <w:spacing w:val="-5"/>
          <w:sz w:val="24"/>
          <w:szCs w:val="24"/>
        </w:rPr>
      </w:pPr>
    </w:p>
    <w:p w14:paraId="52594473">
      <w:pPr>
        <w:spacing w:before="37" w:line="312" w:lineRule="auto"/>
        <w:ind w:right="5823" w:firstLine="230" w:firstLineChars="100"/>
        <w:rPr>
          <w:rFonts w:ascii="宋体" w:hAnsi="宋体" w:eastAsia="宋体" w:cs="宋体"/>
          <w:spacing w:val="-5"/>
          <w:sz w:val="24"/>
          <w:szCs w:val="24"/>
        </w:rPr>
      </w:pPr>
    </w:p>
    <w:p w14:paraId="08FAF21D">
      <w:pPr>
        <w:spacing w:before="37" w:line="312" w:lineRule="auto"/>
        <w:ind w:right="5823" w:firstLine="230" w:firstLineChars="100"/>
        <w:rPr>
          <w:rFonts w:ascii="宋体" w:hAnsi="宋体" w:eastAsia="宋体" w:cs="宋体"/>
          <w:spacing w:val="-5"/>
          <w:sz w:val="24"/>
          <w:szCs w:val="24"/>
        </w:rPr>
      </w:pPr>
    </w:p>
    <w:p w14:paraId="5A6C4C61">
      <w:pPr>
        <w:spacing w:before="37" w:line="312" w:lineRule="auto"/>
        <w:ind w:right="5823" w:firstLine="230" w:firstLineChars="100"/>
        <w:rPr>
          <w:rFonts w:ascii="宋体" w:hAnsi="宋体" w:eastAsia="宋体" w:cs="宋体"/>
          <w:spacing w:val="-5"/>
          <w:sz w:val="24"/>
          <w:szCs w:val="24"/>
        </w:rPr>
      </w:pPr>
    </w:p>
    <w:p w14:paraId="0E4DB086">
      <w:pPr>
        <w:spacing w:before="37" w:line="312" w:lineRule="auto"/>
        <w:ind w:right="5823" w:firstLine="230" w:firstLineChars="100"/>
        <w:rPr>
          <w:rFonts w:ascii="宋体" w:hAnsi="宋体" w:eastAsia="宋体" w:cs="宋体"/>
          <w:spacing w:val="-5"/>
          <w:sz w:val="24"/>
          <w:szCs w:val="24"/>
        </w:rPr>
      </w:pPr>
    </w:p>
    <w:p w14:paraId="5B16BD15">
      <w:pPr>
        <w:spacing w:before="37" w:line="312" w:lineRule="auto"/>
        <w:ind w:right="5823" w:firstLine="230" w:firstLineChars="100"/>
        <w:rPr>
          <w:rFonts w:ascii="宋体" w:hAnsi="宋体" w:eastAsia="宋体" w:cs="宋体"/>
          <w:spacing w:val="-5"/>
          <w:sz w:val="24"/>
          <w:szCs w:val="24"/>
        </w:rPr>
      </w:pPr>
    </w:p>
    <w:p w14:paraId="2F3DE71F">
      <w:pPr>
        <w:spacing w:before="1" w:line="219" w:lineRule="auto"/>
        <w:ind w:left="682"/>
        <w:rPr>
          <w:rFonts w:ascii="宋体" w:hAnsi="宋体" w:eastAsia="宋体" w:cs="宋体"/>
          <w:sz w:val="28"/>
          <w:szCs w:val="28"/>
        </w:rPr>
      </w:pPr>
      <w:r>
        <w:rPr>
          <w:rFonts w:ascii="宋体" w:hAnsi="宋体" w:eastAsia="宋体" w:cs="宋体"/>
          <w:b/>
          <w:bCs/>
          <w:spacing w:val="-3"/>
          <w:sz w:val="28"/>
          <w:szCs w:val="28"/>
        </w:rPr>
        <w:t>七、教学进程总体安排</w:t>
      </w:r>
    </w:p>
    <w:p w14:paraId="6B440F32">
      <w:pPr>
        <w:spacing w:before="102" w:line="219" w:lineRule="auto"/>
        <w:ind w:left="860"/>
        <w:rPr>
          <w:rFonts w:ascii="宋体" w:hAnsi="宋体" w:eastAsia="宋体" w:cs="宋体"/>
          <w:sz w:val="24"/>
          <w:szCs w:val="24"/>
        </w:rPr>
      </w:pPr>
      <w:r>
        <w:rPr>
          <w:rFonts w:ascii="宋体" w:hAnsi="宋体" w:eastAsia="宋体" w:cs="宋体"/>
          <w:b/>
          <w:bCs/>
          <w:spacing w:val="-6"/>
          <w:sz w:val="24"/>
          <w:szCs w:val="24"/>
        </w:rPr>
        <w:t>1.教学进程安排表</w:t>
      </w:r>
    </w:p>
    <w:tbl>
      <w:tblPr>
        <w:tblStyle w:val="5"/>
        <w:tblW w:w="95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0"/>
        <w:gridCol w:w="426"/>
        <w:gridCol w:w="1815"/>
        <w:gridCol w:w="694"/>
        <w:gridCol w:w="761"/>
        <w:gridCol w:w="950"/>
        <w:gridCol w:w="636"/>
        <w:gridCol w:w="636"/>
        <w:gridCol w:w="426"/>
        <w:gridCol w:w="427"/>
        <w:gridCol w:w="427"/>
        <w:gridCol w:w="427"/>
        <w:gridCol w:w="427"/>
        <w:gridCol w:w="427"/>
        <w:gridCol w:w="661"/>
      </w:tblGrid>
      <w:tr w14:paraId="33ACA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56" w:type="dxa"/>
            <w:gridSpan w:val="2"/>
            <w:vMerge w:val="restart"/>
            <w:tcBorders>
              <w:bottom w:val="nil"/>
            </w:tcBorders>
            <w:vAlign w:val="top"/>
          </w:tcPr>
          <w:p w14:paraId="508E0896">
            <w:pPr>
              <w:spacing w:line="310" w:lineRule="auto"/>
              <w:rPr>
                <w:rFonts w:ascii="Arial"/>
                <w:sz w:val="21"/>
              </w:rPr>
            </w:pPr>
          </w:p>
          <w:p w14:paraId="745A6ABE">
            <w:pPr>
              <w:spacing w:line="310" w:lineRule="auto"/>
              <w:rPr>
                <w:rFonts w:ascii="Arial"/>
                <w:sz w:val="21"/>
              </w:rPr>
            </w:pPr>
          </w:p>
          <w:p w14:paraId="2CCBBDD3">
            <w:pPr>
              <w:pStyle w:val="6"/>
              <w:spacing w:before="65" w:line="274" w:lineRule="auto"/>
              <w:ind w:left="329" w:right="109" w:hanging="212"/>
            </w:pPr>
            <w:r>
              <w:rPr>
                <w:b/>
                <w:bCs/>
                <w:spacing w:val="5"/>
              </w:rPr>
              <w:t>课程类</w:t>
            </w:r>
            <w:r>
              <w:rPr>
                <w:b/>
                <w:bCs/>
                <w:spacing w:val="-3"/>
              </w:rPr>
              <w:t>别</w:t>
            </w:r>
          </w:p>
        </w:tc>
        <w:tc>
          <w:tcPr>
            <w:tcW w:w="1815" w:type="dxa"/>
            <w:vMerge w:val="restart"/>
            <w:tcBorders>
              <w:bottom w:val="nil"/>
            </w:tcBorders>
            <w:vAlign w:val="top"/>
          </w:tcPr>
          <w:p w14:paraId="17B395E8">
            <w:pPr>
              <w:spacing w:line="258" w:lineRule="auto"/>
              <w:rPr>
                <w:rFonts w:ascii="Arial"/>
                <w:sz w:val="21"/>
              </w:rPr>
            </w:pPr>
          </w:p>
          <w:p w14:paraId="77F3AE57">
            <w:pPr>
              <w:spacing w:line="259" w:lineRule="auto"/>
              <w:rPr>
                <w:rFonts w:ascii="Arial"/>
                <w:sz w:val="21"/>
              </w:rPr>
            </w:pPr>
          </w:p>
          <w:p w14:paraId="38611F44">
            <w:pPr>
              <w:spacing w:line="259" w:lineRule="auto"/>
              <w:rPr>
                <w:rFonts w:ascii="Arial"/>
                <w:sz w:val="21"/>
              </w:rPr>
            </w:pPr>
          </w:p>
          <w:p w14:paraId="44675B1B">
            <w:pPr>
              <w:pStyle w:val="6"/>
              <w:spacing w:before="65" w:line="228" w:lineRule="auto"/>
              <w:ind w:left="488"/>
            </w:pPr>
            <w:r>
              <w:rPr>
                <w:b/>
                <w:bCs/>
                <w:spacing w:val="6"/>
              </w:rPr>
              <w:t>课程名称</w:t>
            </w:r>
          </w:p>
        </w:tc>
        <w:tc>
          <w:tcPr>
            <w:tcW w:w="694" w:type="dxa"/>
            <w:vMerge w:val="restart"/>
            <w:tcBorders>
              <w:bottom w:val="nil"/>
            </w:tcBorders>
            <w:vAlign w:val="top"/>
          </w:tcPr>
          <w:p w14:paraId="38DEEC45">
            <w:pPr>
              <w:spacing w:line="258" w:lineRule="auto"/>
              <w:rPr>
                <w:rFonts w:ascii="Arial"/>
                <w:sz w:val="21"/>
              </w:rPr>
            </w:pPr>
          </w:p>
          <w:p w14:paraId="0DA67672">
            <w:pPr>
              <w:spacing w:line="259" w:lineRule="auto"/>
              <w:rPr>
                <w:rFonts w:ascii="Arial"/>
                <w:sz w:val="21"/>
              </w:rPr>
            </w:pPr>
          </w:p>
          <w:p w14:paraId="7F0B2416">
            <w:pPr>
              <w:spacing w:line="259" w:lineRule="auto"/>
              <w:rPr>
                <w:rFonts w:ascii="Arial"/>
                <w:sz w:val="21"/>
              </w:rPr>
            </w:pPr>
          </w:p>
          <w:p w14:paraId="4A8231F2">
            <w:pPr>
              <w:pStyle w:val="6"/>
              <w:spacing w:before="65" w:line="228" w:lineRule="auto"/>
              <w:ind w:left="144"/>
            </w:pPr>
            <w:r>
              <w:rPr>
                <w:b/>
                <w:bCs/>
                <w:spacing w:val="1"/>
              </w:rPr>
              <w:t>学分</w:t>
            </w:r>
          </w:p>
        </w:tc>
        <w:tc>
          <w:tcPr>
            <w:tcW w:w="2983" w:type="dxa"/>
            <w:gridSpan w:val="4"/>
            <w:vAlign w:val="top"/>
          </w:tcPr>
          <w:p w14:paraId="152A6168">
            <w:pPr>
              <w:pStyle w:val="6"/>
              <w:spacing w:before="212" w:line="228" w:lineRule="auto"/>
              <w:ind w:left="1080"/>
            </w:pPr>
            <w:r>
              <w:rPr>
                <w:b/>
                <w:bCs/>
                <w:spacing w:val="5"/>
              </w:rPr>
              <w:t>学时分配</w:t>
            </w:r>
          </w:p>
        </w:tc>
        <w:tc>
          <w:tcPr>
            <w:tcW w:w="853" w:type="dxa"/>
            <w:gridSpan w:val="2"/>
            <w:vAlign w:val="top"/>
          </w:tcPr>
          <w:p w14:paraId="7739FD56">
            <w:pPr>
              <w:pStyle w:val="6"/>
              <w:spacing w:before="55" w:line="262" w:lineRule="auto"/>
              <w:ind w:left="330" w:right="106" w:hanging="212"/>
            </w:pPr>
            <w:r>
              <w:rPr>
                <w:b/>
                <w:bCs/>
                <w:spacing w:val="5"/>
              </w:rPr>
              <w:t>第一学</w:t>
            </w:r>
            <w:r>
              <w:rPr>
                <w:b/>
                <w:bCs/>
                <w:spacing w:val="-3"/>
              </w:rPr>
              <w:t>年</w:t>
            </w:r>
          </w:p>
        </w:tc>
        <w:tc>
          <w:tcPr>
            <w:tcW w:w="854" w:type="dxa"/>
            <w:gridSpan w:val="2"/>
            <w:vAlign w:val="top"/>
          </w:tcPr>
          <w:p w14:paraId="490ADF74">
            <w:pPr>
              <w:pStyle w:val="6"/>
              <w:spacing w:before="55" w:line="262" w:lineRule="auto"/>
              <w:ind w:left="329" w:right="108" w:hanging="212"/>
            </w:pPr>
            <w:r>
              <w:rPr>
                <w:b/>
                <w:bCs/>
                <w:spacing w:val="5"/>
              </w:rPr>
              <w:t>第二学</w:t>
            </w:r>
            <w:r>
              <w:rPr>
                <w:b/>
                <w:bCs/>
                <w:spacing w:val="-3"/>
              </w:rPr>
              <w:t>年</w:t>
            </w:r>
          </w:p>
        </w:tc>
        <w:tc>
          <w:tcPr>
            <w:tcW w:w="854" w:type="dxa"/>
            <w:gridSpan w:val="2"/>
            <w:vAlign w:val="top"/>
          </w:tcPr>
          <w:p w14:paraId="1961ED84">
            <w:pPr>
              <w:pStyle w:val="6"/>
              <w:spacing w:before="55" w:line="262" w:lineRule="auto"/>
              <w:ind w:left="330" w:right="107" w:hanging="212"/>
            </w:pPr>
            <w:r>
              <w:rPr>
                <w:b/>
                <w:bCs/>
                <w:spacing w:val="5"/>
              </w:rPr>
              <w:t>第三学</w:t>
            </w:r>
            <w:r>
              <w:rPr>
                <w:b/>
                <w:bCs/>
                <w:spacing w:val="-3"/>
              </w:rPr>
              <w:t>年</w:t>
            </w:r>
          </w:p>
        </w:tc>
        <w:tc>
          <w:tcPr>
            <w:tcW w:w="661" w:type="dxa"/>
            <w:vMerge w:val="restart"/>
            <w:tcBorders>
              <w:bottom w:val="nil"/>
            </w:tcBorders>
            <w:vAlign w:val="top"/>
          </w:tcPr>
          <w:p w14:paraId="38CD5C48">
            <w:pPr>
              <w:spacing w:line="310" w:lineRule="auto"/>
              <w:rPr>
                <w:rFonts w:ascii="Arial"/>
                <w:sz w:val="21"/>
              </w:rPr>
            </w:pPr>
          </w:p>
          <w:p w14:paraId="021E14D9">
            <w:pPr>
              <w:spacing w:line="310" w:lineRule="auto"/>
              <w:rPr>
                <w:rFonts w:ascii="Arial"/>
                <w:sz w:val="21"/>
              </w:rPr>
            </w:pPr>
          </w:p>
          <w:p w14:paraId="4A943CFE">
            <w:pPr>
              <w:pStyle w:val="6"/>
              <w:spacing w:before="65" w:line="274" w:lineRule="auto"/>
              <w:ind w:left="125" w:right="118"/>
            </w:pPr>
            <w:r>
              <w:rPr>
                <w:b/>
                <w:bCs/>
                <w:spacing w:val="3"/>
              </w:rPr>
              <w:t>考核方式</w:t>
            </w:r>
          </w:p>
        </w:tc>
      </w:tr>
      <w:tr w14:paraId="7BFB2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6" w:type="dxa"/>
            <w:gridSpan w:val="2"/>
            <w:vMerge w:val="continue"/>
            <w:tcBorders>
              <w:top w:val="nil"/>
              <w:bottom w:val="nil"/>
            </w:tcBorders>
            <w:vAlign w:val="top"/>
          </w:tcPr>
          <w:p w14:paraId="4EA08EBF">
            <w:pPr>
              <w:rPr>
                <w:rFonts w:ascii="Arial"/>
                <w:sz w:val="21"/>
              </w:rPr>
            </w:pPr>
          </w:p>
        </w:tc>
        <w:tc>
          <w:tcPr>
            <w:tcW w:w="1815" w:type="dxa"/>
            <w:vMerge w:val="continue"/>
            <w:tcBorders>
              <w:top w:val="nil"/>
              <w:bottom w:val="nil"/>
            </w:tcBorders>
            <w:vAlign w:val="top"/>
          </w:tcPr>
          <w:p w14:paraId="62B706CE">
            <w:pPr>
              <w:rPr>
                <w:rFonts w:ascii="Arial"/>
                <w:sz w:val="21"/>
              </w:rPr>
            </w:pPr>
          </w:p>
        </w:tc>
        <w:tc>
          <w:tcPr>
            <w:tcW w:w="694" w:type="dxa"/>
            <w:vMerge w:val="continue"/>
            <w:tcBorders>
              <w:top w:val="nil"/>
              <w:bottom w:val="nil"/>
            </w:tcBorders>
            <w:vAlign w:val="top"/>
          </w:tcPr>
          <w:p w14:paraId="4F076DC3">
            <w:pPr>
              <w:rPr>
                <w:rFonts w:ascii="Arial"/>
                <w:sz w:val="21"/>
              </w:rPr>
            </w:pPr>
          </w:p>
        </w:tc>
        <w:tc>
          <w:tcPr>
            <w:tcW w:w="761" w:type="dxa"/>
            <w:vMerge w:val="restart"/>
            <w:tcBorders>
              <w:bottom w:val="nil"/>
            </w:tcBorders>
            <w:vAlign w:val="top"/>
          </w:tcPr>
          <w:p w14:paraId="4186D6CD">
            <w:pPr>
              <w:spacing w:line="456" w:lineRule="auto"/>
              <w:rPr>
                <w:rFonts w:ascii="Arial"/>
                <w:sz w:val="21"/>
              </w:rPr>
            </w:pPr>
          </w:p>
          <w:p w14:paraId="503D4D44">
            <w:pPr>
              <w:pStyle w:val="6"/>
              <w:spacing w:before="65" w:line="229" w:lineRule="auto"/>
              <w:ind w:left="180"/>
            </w:pPr>
            <w:r>
              <w:rPr>
                <w:spacing w:val="2"/>
              </w:rPr>
              <w:t>学时</w:t>
            </w:r>
          </w:p>
        </w:tc>
        <w:tc>
          <w:tcPr>
            <w:tcW w:w="950" w:type="dxa"/>
            <w:vMerge w:val="restart"/>
            <w:tcBorders>
              <w:bottom w:val="nil"/>
            </w:tcBorders>
            <w:vAlign w:val="top"/>
          </w:tcPr>
          <w:p w14:paraId="2D6D8CFD">
            <w:pPr>
              <w:spacing w:line="301" w:lineRule="auto"/>
              <w:rPr>
                <w:rFonts w:ascii="Arial"/>
                <w:sz w:val="21"/>
              </w:rPr>
            </w:pPr>
          </w:p>
          <w:p w14:paraId="0292EC40">
            <w:pPr>
              <w:pStyle w:val="6"/>
              <w:spacing w:before="65" w:line="275" w:lineRule="auto"/>
              <w:ind w:left="281" w:right="157" w:hanging="108"/>
            </w:pPr>
            <w:r>
              <w:rPr>
                <w:spacing w:val="4"/>
              </w:rPr>
              <w:t>百分比</w:t>
            </w:r>
            <w:r>
              <w:t>（%)</w:t>
            </w:r>
          </w:p>
        </w:tc>
        <w:tc>
          <w:tcPr>
            <w:tcW w:w="636" w:type="dxa"/>
            <w:vMerge w:val="restart"/>
            <w:tcBorders>
              <w:bottom w:val="nil"/>
            </w:tcBorders>
            <w:vAlign w:val="top"/>
          </w:tcPr>
          <w:p w14:paraId="6E343417">
            <w:pPr>
              <w:spacing w:line="456" w:lineRule="auto"/>
              <w:rPr>
                <w:rFonts w:ascii="Arial"/>
                <w:sz w:val="21"/>
              </w:rPr>
            </w:pPr>
          </w:p>
          <w:p w14:paraId="1B066565">
            <w:pPr>
              <w:pStyle w:val="6"/>
              <w:spacing w:before="65" w:line="235" w:lineRule="auto"/>
              <w:ind w:left="118"/>
            </w:pPr>
            <w:r>
              <w:rPr>
                <w:spacing w:val="3"/>
              </w:rPr>
              <w:t>理论</w:t>
            </w:r>
          </w:p>
        </w:tc>
        <w:tc>
          <w:tcPr>
            <w:tcW w:w="636" w:type="dxa"/>
            <w:vMerge w:val="restart"/>
            <w:tcBorders>
              <w:bottom w:val="nil"/>
            </w:tcBorders>
            <w:vAlign w:val="top"/>
          </w:tcPr>
          <w:p w14:paraId="4BB4BEC0">
            <w:pPr>
              <w:spacing w:line="457" w:lineRule="auto"/>
              <w:rPr>
                <w:rFonts w:ascii="Arial"/>
                <w:sz w:val="21"/>
              </w:rPr>
            </w:pPr>
          </w:p>
          <w:p w14:paraId="684F1B14">
            <w:pPr>
              <w:pStyle w:val="6"/>
              <w:spacing w:before="65" w:line="228" w:lineRule="auto"/>
              <w:ind w:left="121"/>
            </w:pPr>
            <w:r>
              <w:rPr>
                <w:spacing w:val="2"/>
              </w:rPr>
              <w:t>实践</w:t>
            </w:r>
          </w:p>
        </w:tc>
        <w:tc>
          <w:tcPr>
            <w:tcW w:w="426" w:type="dxa"/>
            <w:vAlign w:val="top"/>
          </w:tcPr>
          <w:p w14:paraId="509C4DC5">
            <w:pPr>
              <w:pStyle w:val="6"/>
              <w:spacing w:before="84" w:line="189" w:lineRule="auto"/>
              <w:ind w:left="182"/>
            </w:pPr>
            <w:r>
              <w:t>1</w:t>
            </w:r>
          </w:p>
        </w:tc>
        <w:tc>
          <w:tcPr>
            <w:tcW w:w="427" w:type="dxa"/>
            <w:vAlign w:val="top"/>
          </w:tcPr>
          <w:p w14:paraId="125CB51B">
            <w:pPr>
              <w:pStyle w:val="6"/>
              <w:spacing w:before="84" w:line="189" w:lineRule="auto"/>
              <w:ind w:left="170"/>
            </w:pPr>
            <w:r>
              <w:t>2</w:t>
            </w:r>
          </w:p>
        </w:tc>
        <w:tc>
          <w:tcPr>
            <w:tcW w:w="427" w:type="dxa"/>
            <w:vAlign w:val="top"/>
          </w:tcPr>
          <w:p w14:paraId="2D2ECAC7">
            <w:pPr>
              <w:pStyle w:val="6"/>
              <w:spacing w:before="84" w:line="189" w:lineRule="auto"/>
              <w:ind w:left="172"/>
            </w:pPr>
            <w:r>
              <w:t>3</w:t>
            </w:r>
          </w:p>
        </w:tc>
        <w:tc>
          <w:tcPr>
            <w:tcW w:w="427" w:type="dxa"/>
            <w:vAlign w:val="top"/>
          </w:tcPr>
          <w:p w14:paraId="0253C8B5">
            <w:pPr>
              <w:pStyle w:val="6"/>
              <w:spacing w:before="84" w:line="189" w:lineRule="auto"/>
              <w:ind w:left="167"/>
            </w:pPr>
            <w:r>
              <w:t>4</w:t>
            </w:r>
          </w:p>
        </w:tc>
        <w:tc>
          <w:tcPr>
            <w:tcW w:w="427" w:type="dxa"/>
            <w:vAlign w:val="top"/>
          </w:tcPr>
          <w:p w14:paraId="289C9773">
            <w:pPr>
              <w:pStyle w:val="6"/>
              <w:spacing w:before="86" w:line="187" w:lineRule="auto"/>
              <w:ind w:left="172"/>
            </w:pPr>
            <w:r>
              <w:t>5</w:t>
            </w:r>
          </w:p>
        </w:tc>
        <w:tc>
          <w:tcPr>
            <w:tcW w:w="427" w:type="dxa"/>
            <w:vAlign w:val="top"/>
          </w:tcPr>
          <w:p w14:paraId="54B2BD5D">
            <w:pPr>
              <w:pStyle w:val="6"/>
              <w:spacing w:before="84" w:line="189" w:lineRule="auto"/>
              <w:ind w:left="170"/>
            </w:pPr>
            <w:r>
              <w:t>6</w:t>
            </w:r>
          </w:p>
        </w:tc>
        <w:tc>
          <w:tcPr>
            <w:tcW w:w="661" w:type="dxa"/>
            <w:vMerge w:val="continue"/>
            <w:tcBorders>
              <w:top w:val="nil"/>
              <w:bottom w:val="nil"/>
            </w:tcBorders>
            <w:vAlign w:val="top"/>
          </w:tcPr>
          <w:p w14:paraId="43167F83">
            <w:pPr>
              <w:rPr>
                <w:rFonts w:ascii="Arial"/>
                <w:sz w:val="21"/>
              </w:rPr>
            </w:pPr>
          </w:p>
        </w:tc>
      </w:tr>
      <w:tr w14:paraId="6CD59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56" w:type="dxa"/>
            <w:gridSpan w:val="2"/>
            <w:vMerge w:val="continue"/>
            <w:tcBorders>
              <w:top w:val="nil"/>
            </w:tcBorders>
            <w:vAlign w:val="top"/>
          </w:tcPr>
          <w:p w14:paraId="0CA05255">
            <w:pPr>
              <w:rPr>
                <w:rFonts w:ascii="Arial"/>
                <w:sz w:val="21"/>
              </w:rPr>
            </w:pPr>
          </w:p>
        </w:tc>
        <w:tc>
          <w:tcPr>
            <w:tcW w:w="1815" w:type="dxa"/>
            <w:vMerge w:val="continue"/>
            <w:tcBorders>
              <w:top w:val="nil"/>
            </w:tcBorders>
            <w:vAlign w:val="top"/>
          </w:tcPr>
          <w:p w14:paraId="3BF19885">
            <w:pPr>
              <w:rPr>
                <w:rFonts w:ascii="Arial"/>
                <w:sz w:val="21"/>
              </w:rPr>
            </w:pPr>
          </w:p>
        </w:tc>
        <w:tc>
          <w:tcPr>
            <w:tcW w:w="694" w:type="dxa"/>
            <w:vMerge w:val="continue"/>
            <w:tcBorders>
              <w:top w:val="nil"/>
            </w:tcBorders>
            <w:vAlign w:val="top"/>
          </w:tcPr>
          <w:p w14:paraId="14994032">
            <w:pPr>
              <w:rPr>
                <w:rFonts w:ascii="Arial"/>
                <w:sz w:val="21"/>
              </w:rPr>
            </w:pPr>
          </w:p>
        </w:tc>
        <w:tc>
          <w:tcPr>
            <w:tcW w:w="761" w:type="dxa"/>
            <w:vMerge w:val="continue"/>
            <w:tcBorders>
              <w:top w:val="nil"/>
            </w:tcBorders>
            <w:vAlign w:val="top"/>
          </w:tcPr>
          <w:p w14:paraId="0918AC15">
            <w:pPr>
              <w:rPr>
                <w:rFonts w:ascii="Arial"/>
                <w:sz w:val="21"/>
              </w:rPr>
            </w:pPr>
          </w:p>
        </w:tc>
        <w:tc>
          <w:tcPr>
            <w:tcW w:w="950" w:type="dxa"/>
            <w:vMerge w:val="continue"/>
            <w:tcBorders>
              <w:top w:val="nil"/>
            </w:tcBorders>
            <w:vAlign w:val="top"/>
          </w:tcPr>
          <w:p w14:paraId="099F6C05">
            <w:pPr>
              <w:rPr>
                <w:rFonts w:ascii="Arial"/>
                <w:sz w:val="21"/>
              </w:rPr>
            </w:pPr>
          </w:p>
        </w:tc>
        <w:tc>
          <w:tcPr>
            <w:tcW w:w="636" w:type="dxa"/>
            <w:vMerge w:val="continue"/>
            <w:tcBorders>
              <w:top w:val="nil"/>
            </w:tcBorders>
            <w:vAlign w:val="top"/>
          </w:tcPr>
          <w:p w14:paraId="6488AF91">
            <w:pPr>
              <w:rPr>
                <w:rFonts w:ascii="Arial"/>
                <w:sz w:val="21"/>
              </w:rPr>
            </w:pPr>
          </w:p>
        </w:tc>
        <w:tc>
          <w:tcPr>
            <w:tcW w:w="636" w:type="dxa"/>
            <w:vMerge w:val="continue"/>
            <w:tcBorders>
              <w:top w:val="nil"/>
            </w:tcBorders>
            <w:vAlign w:val="top"/>
          </w:tcPr>
          <w:p w14:paraId="00286BF3">
            <w:pPr>
              <w:rPr>
                <w:rFonts w:ascii="Arial"/>
                <w:sz w:val="21"/>
              </w:rPr>
            </w:pPr>
          </w:p>
        </w:tc>
        <w:tc>
          <w:tcPr>
            <w:tcW w:w="426" w:type="dxa"/>
            <w:textDirection w:val="tbRlV"/>
            <w:vAlign w:val="top"/>
          </w:tcPr>
          <w:p w14:paraId="5F0DDEFD">
            <w:pPr>
              <w:pStyle w:val="6"/>
              <w:spacing w:before="103" w:line="218" w:lineRule="auto"/>
              <w:ind w:left="51"/>
            </w:pPr>
            <w:r>
              <w:rPr>
                <w:spacing w:val="6"/>
              </w:rPr>
              <w:t>周课时</w:t>
            </w:r>
          </w:p>
        </w:tc>
        <w:tc>
          <w:tcPr>
            <w:tcW w:w="427" w:type="dxa"/>
            <w:textDirection w:val="tbRlV"/>
            <w:vAlign w:val="top"/>
          </w:tcPr>
          <w:p w14:paraId="49E72D1E">
            <w:pPr>
              <w:pStyle w:val="6"/>
              <w:spacing w:before="105" w:line="218" w:lineRule="auto"/>
              <w:ind w:left="51"/>
            </w:pPr>
            <w:r>
              <w:rPr>
                <w:spacing w:val="6"/>
              </w:rPr>
              <w:t>周课时</w:t>
            </w:r>
          </w:p>
        </w:tc>
        <w:tc>
          <w:tcPr>
            <w:tcW w:w="427" w:type="dxa"/>
            <w:textDirection w:val="tbRlV"/>
            <w:vAlign w:val="top"/>
          </w:tcPr>
          <w:p w14:paraId="44D9D4E9">
            <w:pPr>
              <w:pStyle w:val="6"/>
              <w:spacing w:before="105" w:line="218" w:lineRule="auto"/>
              <w:ind w:left="51"/>
            </w:pPr>
            <w:r>
              <w:rPr>
                <w:spacing w:val="6"/>
              </w:rPr>
              <w:t>周课时</w:t>
            </w:r>
          </w:p>
        </w:tc>
        <w:tc>
          <w:tcPr>
            <w:tcW w:w="427" w:type="dxa"/>
            <w:textDirection w:val="tbRlV"/>
            <w:vAlign w:val="top"/>
          </w:tcPr>
          <w:p w14:paraId="16172B21">
            <w:pPr>
              <w:pStyle w:val="6"/>
              <w:spacing w:before="105" w:line="218" w:lineRule="auto"/>
              <w:ind w:left="51"/>
            </w:pPr>
            <w:r>
              <w:rPr>
                <w:spacing w:val="6"/>
              </w:rPr>
              <w:t>周课时</w:t>
            </w:r>
          </w:p>
        </w:tc>
        <w:tc>
          <w:tcPr>
            <w:tcW w:w="427" w:type="dxa"/>
            <w:textDirection w:val="tbRlV"/>
            <w:vAlign w:val="top"/>
          </w:tcPr>
          <w:p w14:paraId="67912C56">
            <w:pPr>
              <w:pStyle w:val="6"/>
              <w:spacing w:before="105" w:line="218" w:lineRule="auto"/>
              <w:ind w:left="51"/>
            </w:pPr>
            <w:r>
              <w:rPr>
                <w:spacing w:val="6"/>
              </w:rPr>
              <w:t>周课时</w:t>
            </w:r>
          </w:p>
        </w:tc>
        <w:tc>
          <w:tcPr>
            <w:tcW w:w="427" w:type="dxa"/>
            <w:textDirection w:val="tbRlV"/>
            <w:vAlign w:val="top"/>
          </w:tcPr>
          <w:p w14:paraId="66598B2A">
            <w:pPr>
              <w:pStyle w:val="6"/>
              <w:spacing w:before="104" w:line="218" w:lineRule="auto"/>
              <w:ind w:left="51"/>
            </w:pPr>
            <w:r>
              <w:rPr>
                <w:spacing w:val="6"/>
              </w:rPr>
              <w:t>周课时</w:t>
            </w:r>
          </w:p>
        </w:tc>
        <w:tc>
          <w:tcPr>
            <w:tcW w:w="661" w:type="dxa"/>
            <w:vMerge w:val="continue"/>
            <w:tcBorders>
              <w:top w:val="nil"/>
            </w:tcBorders>
            <w:vAlign w:val="top"/>
          </w:tcPr>
          <w:p w14:paraId="186E7F3A">
            <w:pPr>
              <w:rPr>
                <w:rFonts w:ascii="Arial"/>
                <w:sz w:val="21"/>
              </w:rPr>
            </w:pPr>
          </w:p>
        </w:tc>
      </w:tr>
      <w:tr w14:paraId="7702D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30" w:type="dxa"/>
            <w:vMerge w:val="restart"/>
            <w:tcBorders>
              <w:bottom w:val="nil"/>
            </w:tcBorders>
            <w:textDirection w:val="tbRlV"/>
            <w:vAlign w:val="top"/>
          </w:tcPr>
          <w:p w14:paraId="1AF0DD0E">
            <w:pPr>
              <w:pStyle w:val="6"/>
              <w:spacing w:before="108" w:line="216" w:lineRule="auto"/>
              <w:ind w:left="2389"/>
            </w:pPr>
            <w:r>
              <w:rPr>
                <w:spacing w:val="6"/>
              </w:rPr>
              <w:t>公共基础课程</w:t>
            </w:r>
          </w:p>
        </w:tc>
        <w:tc>
          <w:tcPr>
            <w:tcW w:w="426" w:type="dxa"/>
            <w:vMerge w:val="restart"/>
            <w:tcBorders>
              <w:bottom w:val="nil"/>
            </w:tcBorders>
            <w:textDirection w:val="tbRlV"/>
            <w:vAlign w:val="top"/>
          </w:tcPr>
          <w:p w14:paraId="22490832">
            <w:pPr>
              <w:pStyle w:val="6"/>
              <w:spacing w:before="109" w:line="216" w:lineRule="auto"/>
              <w:ind w:left="1458"/>
            </w:pPr>
            <w:r>
              <w:rPr>
                <w:spacing w:val="6"/>
              </w:rPr>
              <w:t>必修课程</w:t>
            </w:r>
          </w:p>
        </w:tc>
        <w:tc>
          <w:tcPr>
            <w:tcW w:w="1815" w:type="dxa"/>
            <w:vAlign w:val="top"/>
          </w:tcPr>
          <w:p w14:paraId="78D81E1E">
            <w:pPr>
              <w:pStyle w:val="6"/>
              <w:spacing w:before="78" w:line="229" w:lineRule="auto"/>
              <w:ind w:left="498"/>
            </w:pPr>
            <w:r>
              <w:rPr>
                <w:spacing w:val="5"/>
              </w:rPr>
              <w:t>思想政治</w:t>
            </w:r>
          </w:p>
        </w:tc>
        <w:tc>
          <w:tcPr>
            <w:tcW w:w="694" w:type="dxa"/>
            <w:vAlign w:val="top"/>
          </w:tcPr>
          <w:p w14:paraId="0AFD0B23">
            <w:pPr>
              <w:pStyle w:val="6"/>
              <w:spacing w:before="111" w:line="189" w:lineRule="auto"/>
              <w:ind w:left="299"/>
            </w:pPr>
            <w:r>
              <w:t>8</w:t>
            </w:r>
          </w:p>
        </w:tc>
        <w:tc>
          <w:tcPr>
            <w:tcW w:w="761" w:type="dxa"/>
            <w:vAlign w:val="top"/>
          </w:tcPr>
          <w:p w14:paraId="28E3E000">
            <w:pPr>
              <w:pStyle w:val="6"/>
              <w:spacing w:before="110" w:line="189" w:lineRule="auto"/>
              <w:ind w:left="244"/>
            </w:pPr>
            <w:r>
              <w:rPr>
                <w:spacing w:val="-3"/>
              </w:rPr>
              <w:t>144</w:t>
            </w:r>
          </w:p>
        </w:tc>
        <w:tc>
          <w:tcPr>
            <w:tcW w:w="950" w:type="dxa"/>
            <w:vMerge w:val="restart"/>
            <w:tcBorders>
              <w:bottom w:val="nil"/>
            </w:tcBorders>
            <w:vAlign w:val="top"/>
          </w:tcPr>
          <w:p w14:paraId="4AC9461A">
            <w:pPr>
              <w:spacing w:line="264" w:lineRule="auto"/>
              <w:rPr>
                <w:rFonts w:ascii="Arial"/>
                <w:sz w:val="21"/>
              </w:rPr>
            </w:pPr>
          </w:p>
          <w:p w14:paraId="50D987AB">
            <w:pPr>
              <w:spacing w:line="264" w:lineRule="auto"/>
              <w:rPr>
                <w:rFonts w:ascii="Arial"/>
                <w:sz w:val="21"/>
              </w:rPr>
            </w:pPr>
          </w:p>
          <w:p w14:paraId="1576CDE1">
            <w:pPr>
              <w:spacing w:line="264" w:lineRule="auto"/>
              <w:rPr>
                <w:rFonts w:ascii="Arial"/>
                <w:sz w:val="21"/>
              </w:rPr>
            </w:pPr>
          </w:p>
          <w:p w14:paraId="75EE15A6">
            <w:pPr>
              <w:spacing w:line="264" w:lineRule="auto"/>
              <w:rPr>
                <w:rFonts w:ascii="Arial"/>
                <w:sz w:val="21"/>
              </w:rPr>
            </w:pPr>
          </w:p>
          <w:p w14:paraId="17914244">
            <w:pPr>
              <w:spacing w:line="264" w:lineRule="auto"/>
              <w:rPr>
                <w:rFonts w:ascii="Arial"/>
                <w:sz w:val="21"/>
              </w:rPr>
            </w:pPr>
          </w:p>
          <w:p w14:paraId="13051347">
            <w:pPr>
              <w:spacing w:line="264" w:lineRule="auto"/>
              <w:rPr>
                <w:rFonts w:ascii="Arial"/>
                <w:sz w:val="21"/>
              </w:rPr>
            </w:pPr>
          </w:p>
          <w:p w14:paraId="60B93A75">
            <w:pPr>
              <w:spacing w:line="265" w:lineRule="auto"/>
              <w:rPr>
                <w:rFonts w:ascii="Arial"/>
                <w:sz w:val="21"/>
              </w:rPr>
            </w:pPr>
          </w:p>
          <w:p w14:paraId="23E092F5">
            <w:pPr>
              <w:pStyle w:val="6"/>
              <w:spacing w:before="65" w:line="268" w:lineRule="exact"/>
              <w:ind w:left="170"/>
            </w:pPr>
            <w:r>
              <w:rPr>
                <w:spacing w:val="2"/>
                <w:position w:val="1"/>
              </w:rPr>
              <w:t>32.82%</w:t>
            </w:r>
          </w:p>
        </w:tc>
        <w:tc>
          <w:tcPr>
            <w:tcW w:w="636" w:type="dxa"/>
            <w:vAlign w:val="top"/>
          </w:tcPr>
          <w:p w14:paraId="3B0C3DC7">
            <w:pPr>
              <w:pStyle w:val="6"/>
              <w:spacing w:before="110" w:line="189" w:lineRule="auto"/>
              <w:ind w:left="182"/>
            </w:pPr>
            <w:r>
              <w:rPr>
                <w:spacing w:val="-3"/>
              </w:rPr>
              <w:t>144</w:t>
            </w:r>
          </w:p>
        </w:tc>
        <w:tc>
          <w:tcPr>
            <w:tcW w:w="636" w:type="dxa"/>
            <w:vAlign w:val="top"/>
          </w:tcPr>
          <w:p w14:paraId="4A5C1D8B">
            <w:pPr>
              <w:pStyle w:val="6"/>
              <w:spacing w:before="111" w:line="189" w:lineRule="auto"/>
              <w:ind w:left="274"/>
            </w:pPr>
          </w:p>
        </w:tc>
        <w:tc>
          <w:tcPr>
            <w:tcW w:w="426" w:type="dxa"/>
            <w:shd w:val="clear" w:color="auto" w:fill="auto"/>
            <w:vAlign w:val="top"/>
          </w:tcPr>
          <w:p w14:paraId="2C040992">
            <w:pPr>
              <w:pStyle w:val="6"/>
              <w:spacing w:before="110" w:line="189" w:lineRule="auto"/>
              <w:ind w:left="169"/>
              <w:rPr>
                <w:highlight w:val="none"/>
              </w:rPr>
            </w:pPr>
            <w:r>
              <w:rPr>
                <w:highlight w:val="none"/>
              </w:rPr>
              <w:t>2</w:t>
            </w:r>
          </w:p>
        </w:tc>
        <w:tc>
          <w:tcPr>
            <w:tcW w:w="427" w:type="dxa"/>
            <w:shd w:val="clear" w:color="auto" w:fill="auto"/>
            <w:vAlign w:val="top"/>
          </w:tcPr>
          <w:p w14:paraId="426F2530">
            <w:pPr>
              <w:pStyle w:val="6"/>
              <w:spacing w:before="110" w:line="189" w:lineRule="auto"/>
              <w:ind w:left="170"/>
            </w:pPr>
            <w:r>
              <w:t>2</w:t>
            </w:r>
          </w:p>
        </w:tc>
        <w:tc>
          <w:tcPr>
            <w:tcW w:w="427" w:type="dxa"/>
            <w:shd w:val="clear" w:color="auto" w:fill="auto"/>
            <w:vAlign w:val="top"/>
          </w:tcPr>
          <w:p w14:paraId="0B60A75D">
            <w:pPr>
              <w:pStyle w:val="6"/>
              <w:spacing w:before="110" w:line="189" w:lineRule="auto"/>
              <w:ind w:left="170"/>
            </w:pPr>
            <w:r>
              <w:t>2</w:t>
            </w:r>
          </w:p>
        </w:tc>
        <w:tc>
          <w:tcPr>
            <w:tcW w:w="427" w:type="dxa"/>
            <w:shd w:val="clear" w:color="auto" w:fill="auto"/>
            <w:vAlign w:val="top"/>
          </w:tcPr>
          <w:p w14:paraId="4907591E">
            <w:pPr>
              <w:pStyle w:val="6"/>
              <w:spacing w:before="110" w:line="189" w:lineRule="auto"/>
              <w:ind w:left="170"/>
            </w:pPr>
            <w:r>
              <w:t>2</w:t>
            </w:r>
          </w:p>
        </w:tc>
        <w:tc>
          <w:tcPr>
            <w:tcW w:w="427" w:type="dxa"/>
            <w:vAlign w:val="top"/>
          </w:tcPr>
          <w:p w14:paraId="18FE1AAE">
            <w:pPr>
              <w:rPr>
                <w:rFonts w:ascii="Arial"/>
                <w:sz w:val="21"/>
              </w:rPr>
            </w:pPr>
          </w:p>
        </w:tc>
        <w:tc>
          <w:tcPr>
            <w:tcW w:w="427" w:type="dxa"/>
            <w:vAlign w:val="top"/>
          </w:tcPr>
          <w:p w14:paraId="25B3BB85">
            <w:pPr>
              <w:rPr>
                <w:rFonts w:ascii="Arial"/>
                <w:sz w:val="21"/>
              </w:rPr>
            </w:pPr>
          </w:p>
        </w:tc>
        <w:tc>
          <w:tcPr>
            <w:tcW w:w="661" w:type="dxa"/>
            <w:vAlign w:val="top"/>
          </w:tcPr>
          <w:p w14:paraId="2134EB66">
            <w:pPr>
              <w:pStyle w:val="6"/>
              <w:spacing w:before="77" w:line="228" w:lineRule="auto"/>
              <w:ind w:left="125"/>
            </w:pPr>
            <w:r>
              <w:rPr>
                <w:spacing w:val="4"/>
              </w:rPr>
              <w:t>考试</w:t>
            </w:r>
          </w:p>
        </w:tc>
      </w:tr>
      <w:tr w14:paraId="63B44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30" w:type="dxa"/>
            <w:vMerge w:val="continue"/>
            <w:tcBorders>
              <w:top w:val="nil"/>
              <w:bottom w:val="nil"/>
            </w:tcBorders>
            <w:textDirection w:val="tbRlV"/>
            <w:vAlign w:val="top"/>
          </w:tcPr>
          <w:p w14:paraId="0C4C4527">
            <w:pPr>
              <w:rPr>
                <w:rFonts w:ascii="Arial"/>
                <w:sz w:val="21"/>
              </w:rPr>
            </w:pPr>
          </w:p>
        </w:tc>
        <w:tc>
          <w:tcPr>
            <w:tcW w:w="426" w:type="dxa"/>
            <w:vMerge w:val="continue"/>
            <w:tcBorders>
              <w:top w:val="nil"/>
              <w:bottom w:val="nil"/>
            </w:tcBorders>
            <w:textDirection w:val="tbRlV"/>
            <w:vAlign w:val="top"/>
          </w:tcPr>
          <w:p w14:paraId="03F4A444">
            <w:pPr>
              <w:rPr>
                <w:rFonts w:ascii="Arial"/>
                <w:sz w:val="21"/>
              </w:rPr>
            </w:pPr>
          </w:p>
        </w:tc>
        <w:tc>
          <w:tcPr>
            <w:tcW w:w="1815" w:type="dxa"/>
            <w:vAlign w:val="top"/>
          </w:tcPr>
          <w:p w14:paraId="0158FA9C">
            <w:pPr>
              <w:pStyle w:val="6"/>
              <w:spacing w:before="77" w:line="230" w:lineRule="auto"/>
              <w:ind w:left="702"/>
            </w:pPr>
            <w:r>
              <w:rPr>
                <w:spacing w:val="4"/>
              </w:rPr>
              <w:t>语文</w:t>
            </w:r>
          </w:p>
        </w:tc>
        <w:tc>
          <w:tcPr>
            <w:tcW w:w="694" w:type="dxa"/>
            <w:vAlign w:val="top"/>
          </w:tcPr>
          <w:p w14:paraId="1A64F97D">
            <w:pPr>
              <w:pStyle w:val="6"/>
              <w:spacing w:before="110" w:line="189" w:lineRule="auto"/>
              <w:ind w:left="261"/>
            </w:pPr>
            <w:r>
              <w:rPr>
                <w:spacing w:val="-7"/>
              </w:rPr>
              <w:t>11</w:t>
            </w:r>
          </w:p>
        </w:tc>
        <w:tc>
          <w:tcPr>
            <w:tcW w:w="761" w:type="dxa"/>
            <w:vAlign w:val="top"/>
          </w:tcPr>
          <w:p w14:paraId="6A2E4197">
            <w:pPr>
              <w:pStyle w:val="6"/>
              <w:spacing w:before="109" w:line="190" w:lineRule="auto"/>
              <w:ind w:left="244"/>
            </w:pPr>
            <w:r>
              <w:rPr>
                <w:spacing w:val="-3"/>
              </w:rPr>
              <w:t>198</w:t>
            </w:r>
          </w:p>
        </w:tc>
        <w:tc>
          <w:tcPr>
            <w:tcW w:w="950" w:type="dxa"/>
            <w:vMerge w:val="continue"/>
            <w:tcBorders>
              <w:top w:val="nil"/>
              <w:bottom w:val="nil"/>
            </w:tcBorders>
            <w:vAlign w:val="top"/>
          </w:tcPr>
          <w:p w14:paraId="0999CF82">
            <w:pPr>
              <w:rPr>
                <w:rFonts w:ascii="Arial"/>
                <w:sz w:val="21"/>
              </w:rPr>
            </w:pPr>
          </w:p>
        </w:tc>
        <w:tc>
          <w:tcPr>
            <w:tcW w:w="636" w:type="dxa"/>
            <w:vAlign w:val="top"/>
          </w:tcPr>
          <w:p w14:paraId="3407C4AA">
            <w:pPr>
              <w:pStyle w:val="6"/>
              <w:spacing w:before="109" w:line="190" w:lineRule="auto"/>
              <w:ind w:left="182"/>
            </w:pPr>
            <w:r>
              <w:rPr>
                <w:spacing w:val="-3"/>
              </w:rPr>
              <w:t>198</w:t>
            </w:r>
          </w:p>
        </w:tc>
        <w:tc>
          <w:tcPr>
            <w:tcW w:w="636" w:type="dxa"/>
            <w:vAlign w:val="top"/>
          </w:tcPr>
          <w:p w14:paraId="138D1BDA">
            <w:pPr>
              <w:pStyle w:val="6"/>
              <w:spacing w:before="110" w:line="189" w:lineRule="auto"/>
              <w:ind w:left="274"/>
            </w:pPr>
          </w:p>
        </w:tc>
        <w:tc>
          <w:tcPr>
            <w:tcW w:w="426" w:type="dxa"/>
            <w:shd w:val="clear" w:color="auto" w:fill="auto"/>
            <w:vAlign w:val="top"/>
          </w:tcPr>
          <w:p w14:paraId="66A0861A">
            <w:pPr>
              <w:pStyle w:val="6"/>
              <w:spacing w:before="110" w:line="189" w:lineRule="auto"/>
              <w:ind w:left="169"/>
              <w:rPr>
                <w:rFonts w:hint="eastAsia" w:eastAsia="宋体"/>
                <w:highlight w:val="none"/>
                <w:lang w:eastAsia="zh-CN"/>
              </w:rPr>
            </w:pPr>
            <w:r>
              <w:rPr>
                <w:rFonts w:hint="eastAsia"/>
                <w:highlight w:val="none"/>
                <w:lang w:val="en-US" w:eastAsia="zh-CN"/>
              </w:rPr>
              <w:t>4</w:t>
            </w:r>
          </w:p>
        </w:tc>
        <w:tc>
          <w:tcPr>
            <w:tcW w:w="427" w:type="dxa"/>
            <w:shd w:val="clear" w:color="auto" w:fill="auto"/>
            <w:vAlign w:val="top"/>
          </w:tcPr>
          <w:p w14:paraId="5BE1AC02">
            <w:pPr>
              <w:pStyle w:val="6"/>
              <w:spacing w:before="110" w:line="189" w:lineRule="auto"/>
              <w:ind w:left="172"/>
              <w:rPr>
                <w:rFonts w:hint="eastAsia" w:eastAsia="宋体"/>
                <w:lang w:eastAsia="zh-CN"/>
              </w:rPr>
            </w:pPr>
            <w:r>
              <w:rPr>
                <w:rFonts w:hint="eastAsia"/>
                <w:lang w:val="en-US" w:eastAsia="zh-CN"/>
              </w:rPr>
              <w:t>4</w:t>
            </w:r>
          </w:p>
        </w:tc>
        <w:tc>
          <w:tcPr>
            <w:tcW w:w="427" w:type="dxa"/>
            <w:shd w:val="clear" w:color="auto" w:fill="auto"/>
            <w:vAlign w:val="top"/>
          </w:tcPr>
          <w:p w14:paraId="1FB18724">
            <w:pPr>
              <w:pStyle w:val="6"/>
              <w:spacing w:before="110" w:line="189" w:lineRule="auto"/>
              <w:ind w:left="172"/>
              <w:rPr>
                <w:rFonts w:hint="eastAsia" w:eastAsia="宋体"/>
                <w:lang w:eastAsia="zh-CN"/>
              </w:rPr>
            </w:pPr>
            <w:r>
              <w:rPr>
                <w:rFonts w:hint="eastAsia"/>
                <w:lang w:val="en-US" w:eastAsia="zh-CN"/>
              </w:rPr>
              <w:t>2</w:t>
            </w:r>
          </w:p>
        </w:tc>
        <w:tc>
          <w:tcPr>
            <w:tcW w:w="427" w:type="dxa"/>
            <w:shd w:val="clear" w:color="auto" w:fill="auto"/>
            <w:vAlign w:val="top"/>
          </w:tcPr>
          <w:p w14:paraId="2306A90E">
            <w:pPr>
              <w:pStyle w:val="6"/>
              <w:spacing w:before="110" w:line="189" w:lineRule="auto"/>
              <w:ind w:left="172"/>
              <w:rPr>
                <w:rFonts w:hint="eastAsia" w:eastAsia="宋体"/>
                <w:lang w:eastAsia="zh-CN"/>
              </w:rPr>
            </w:pPr>
            <w:r>
              <w:rPr>
                <w:rFonts w:hint="eastAsia"/>
                <w:lang w:val="en-US" w:eastAsia="zh-CN"/>
              </w:rPr>
              <w:t>1</w:t>
            </w:r>
          </w:p>
        </w:tc>
        <w:tc>
          <w:tcPr>
            <w:tcW w:w="427" w:type="dxa"/>
            <w:vAlign w:val="top"/>
          </w:tcPr>
          <w:p w14:paraId="08E38D29">
            <w:pPr>
              <w:rPr>
                <w:rFonts w:ascii="Arial"/>
                <w:sz w:val="21"/>
              </w:rPr>
            </w:pPr>
          </w:p>
        </w:tc>
        <w:tc>
          <w:tcPr>
            <w:tcW w:w="427" w:type="dxa"/>
            <w:vAlign w:val="top"/>
          </w:tcPr>
          <w:p w14:paraId="21A3432C">
            <w:pPr>
              <w:rPr>
                <w:rFonts w:ascii="Arial"/>
                <w:sz w:val="21"/>
              </w:rPr>
            </w:pPr>
          </w:p>
        </w:tc>
        <w:tc>
          <w:tcPr>
            <w:tcW w:w="661" w:type="dxa"/>
            <w:vAlign w:val="top"/>
          </w:tcPr>
          <w:p w14:paraId="6EB02E7A">
            <w:pPr>
              <w:pStyle w:val="6"/>
              <w:spacing w:before="77" w:line="228" w:lineRule="auto"/>
              <w:ind w:left="125"/>
            </w:pPr>
            <w:r>
              <w:rPr>
                <w:spacing w:val="4"/>
              </w:rPr>
              <w:t>考试</w:t>
            </w:r>
          </w:p>
        </w:tc>
      </w:tr>
      <w:tr w14:paraId="2C94F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30" w:type="dxa"/>
            <w:vMerge w:val="continue"/>
            <w:tcBorders>
              <w:top w:val="nil"/>
              <w:bottom w:val="nil"/>
            </w:tcBorders>
            <w:textDirection w:val="tbRlV"/>
            <w:vAlign w:val="top"/>
          </w:tcPr>
          <w:p w14:paraId="5B74E58E">
            <w:pPr>
              <w:rPr>
                <w:rFonts w:ascii="Arial"/>
                <w:sz w:val="21"/>
              </w:rPr>
            </w:pPr>
          </w:p>
        </w:tc>
        <w:tc>
          <w:tcPr>
            <w:tcW w:w="426" w:type="dxa"/>
            <w:vMerge w:val="continue"/>
            <w:tcBorders>
              <w:top w:val="nil"/>
              <w:bottom w:val="nil"/>
            </w:tcBorders>
            <w:textDirection w:val="tbRlV"/>
            <w:vAlign w:val="top"/>
          </w:tcPr>
          <w:p w14:paraId="37B98A7B">
            <w:pPr>
              <w:rPr>
                <w:rFonts w:ascii="Arial"/>
                <w:sz w:val="21"/>
              </w:rPr>
            </w:pPr>
          </w:p>
        </w:tc>
        <w:tc>
          <w:tcPr>
            <w:tcW w:w="1815" w:type="dxa"/>
            <w:vAlign w:val="top"/>
          </w:tcPr>
          <w:p w14:paraId="585B527B">
            <w:pPr>
              <w:pStyle w:val="6"/>
              <w:spacing w:before="77" w:line="228" w:lineRule="auto"/>
              <w:ind w:left="705"/>
            </w:pPr>
            <w:r>
              <w:rPr>
                <w:spacing w:val="3"/>
              </w:rPr>
              <w:t>历史</w:t>
            </w:r>
          </w:p>
        </w:tc>
        <w:tc>
          <w:tcPr>
            <w:tcW w:w="694" w:type="dxa"/>
            <w:vAlign w:val="top"/>
          </w:tcPr>
          <w:p w14:paraId="1A66C8B0">
            <w:pPr>
              <w:pStyle w:val="6"/>
              <w:spacing w:before="110" w:line="189" w:lineRule="auto"/>
              <w:ind w:left="298"/>
            </w:pPr>
            <w:r>
              <w:t>4</w:t>
            </w:r>
          </w:p>
        </w:tc>
        <w:tc>
          <w:tcPr>
            <w:tcW w:w="761" w:type="dxa"/>
            <w:vAlign w:val="top"/>
          </w:tcPr>
          <w:p w14:paraId="36CDFBEE">
            <w:pPr>
              <w:pStyle w:val="6"/>
              <w:spacing w:before="110" w:line="189" w:lineRule="auto"/>
              <w:ind w:left="286"/>
            </w:pPr>
            <w:r>
              <w:rPr>
                <w:spacing w:val="-2"/>
              </w:rPr>
              <w:t>72</w:t>
            </w:r>
          </w:p>
        </w:tc>
        <w:tc>
          <w:tcPr>
            <w:tcW w:w="950" w:type="dxa"/>
            <w:vMerge w:val="continue"/>
            <w:tcBorders>
              <w:top w:val="nil"/>
              <w:bottom w:val="nil"/>
            </w:tcBorders>
            <w:vAlign w:val="top"/>
          </w:tcPr>
          <w:p w14:paraId="427F37BB">
            <w:pPr>
              <w:rPr>
                <w:rFonts w:ascii="Arial"/>
                <w:sz w:val="21"/>
              </w:rPr>
            </w:pPr>
          </w:p>
        </w:tc>
        <w:tc>
          <w:tcPr>
            <w:tcW w:w="636" w:type="dxa"/>
            <w:vAlign w:val="top"/>
          </w:tcPr>
          <w:p w14:paraId="44C9BA36">
            <w:pPr>
              <w:pStyle w:val="6"/>
              <w:spacing w:before="110" w:line="189" w:lineRule="auto"/>
              <w:ind w:left="226"/>
            </w:pPr>
            <w:r>
              <w:rPr>
                <w:spacing w:val="-2"/>
              </w:rPr>
              <w:t>72</w:t>
            </w:r>
          </w:p>
        </w:tc>
        <w:tc>
          <w:tcPr>
            <w:tcW w:w="636" w:type="dxa"/>
            <w:vAlign w:val="top"/>
          </w:tcPr>
          <w:p w14:paraId="2CB00776">
            <w:pPr>
              <w:pStyle w:val="6"/>
              <w:spacing w:before="110" w:line="189" w:lineRule="auto"/>
              <w:ind w:left="274"/>
            </w:pPr>
          </w:p>
        </w:tc>
        <w:tc>
          <w:tcPr>
            <w:tcW w:w="426" w:type="dxa"/>
            <w:shd w:val="clear" w:color="auto" w:fill="auto"/>
            <w:vAlign w:val="top"/>
          </w:tcPr>
          <w:p w14:paraId="74107248">
            <w:pPr>
              <w:pStyle w:val="6"/>
              <w:spacing w:before="110" w:line="189" w:lineRule="auto"/>
              <w:ind w:left="182"/>
              <w:rPr>
                <w:highlight w:val="none"/>
              </w:rPr>
            </w:pPr>
            <w:r>
              <w:rPr>
                <w:highlight w:val="none"/>
              </w:rPr>
              <w:t>1</w:t>
            </w:r>
          </w:p>
        </w:tc>
        <w:tc>
          <w:tcPr>
            <w:tcW w:w="427" w:type="dxa"/>
            <w:shd w:val="clear" w:color="auto" w:fill="auto"/>
            <w:vAlign w:val="top"/>
          </w:tcPr>
          <w:p w14:paraId="357C0EB5">
            <w:pPr>
              <w:pStyle w:val="6"/>
              <w:spacing w:before="110" w:line="189" w:lineRule="auto"/>
              <w:ind w:left="183"/>
            </w:pPr>
            <w:r>
              <w:t>1</w:t>
            </w:r>
          </w:p>
        </w:tc>
        <w:tc>
          <w:tcPr>
            <w:tcW w:w="427" w:type="dxa"/>
            <w:shd w:val="clear" w:color="auto" w:fill="auto"/>
            <w:vAlign w:val="top"/>
          </w:tcPr>
          <w:p w14:paraId="4A1F402B">
            <w:pPr>
              <w:pStyle w:val="6"/>
              <w:spacing w:before="110" w:line="189" w:lineRule="auto"/>
              <w:ind w:left="183"/>
            </w:pPr>
            <w:r>
              <w:t>1</w:t>
            </w:r>
          </w:p>
        </w:tc>
        <w:tc>
          <w:tcPr>
            <w:tcW w:w="427" w:type="dxa"/>
            <w:shd w:val="clear" w:color="auto" w:fill="auto"/>
            <w:vAlign w:val="top"/>
          </w:tcPr>
          <w:p w14:paraId="3E1C3FBC">
            <w:pPr>
              <w:pStyle w:val="6"/>
              <w:spacing w:before="110" w:line="189" w:lineRule="auto"/>
              <w:ind w:left="183"/>
            </w:pPr>
            <w:r>
              <w:t>1</w:t>
            </w:r>
          </w:p>
        </w:tc>
        <w:tc>
          <w:tcPr>
            <w:tcW w:w="427" w:type="dxa"/>
            <w:vAlign w:val="top"/>
          </w:tcPr>
          <w:p w14:paraId="49833237">
            <w:pPr>
              <w:rPr>
                <w:rFonts w:ascii="Arial"/>
                <w:sz w:val="21"/>
              </w:rPr>
            </w:pPr>
          </w:p>
        </w:tc>
        <w:tc>
          <w:tcPr>
            <w:tcW w:w="427" w:type="dxa"/>
            <w:vAlign w:val="top"/>
          </w:tcPr>
          <w:p w14:paraId="1E227BA8">
            <w:pPr>
              <w:rPr>
                <w:rFonts w:ascii="Arial"/>
                <w:sz w:val="21"/>
              </w:rPr>
            </w:pPr>
          </w:p>
        </w:tc>
        <w:tc>
          <w:tcPr>
            <w:tcW w:w="661" w:type="dxa"/>
            <w:vAlign w:val="top"/>
          </w:tcPr>
          <w:p w14:paraId="7CCE7756">
            <w:pPr>
              <w:pStyle w:val="6"/>
              <w:spacing w:before="77" w:line="228" w:lineRule="auto"/>
              <w:ind w:left="125"/>
            </w:pPr>
            <w:r>
              <w:rPr>
                <w:spacing w:val="4"/>
              </w:rPr>
              <w:t>考试</w:t>
            </w:r>
          </w:p>
        </w:tc>
      </w:tr>
      <w:tr w14:paraId="14ADC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30" w:type="dxa"/>
            <w:vMerge w:val="continue"/>
            <w:tcBorders>
              <w:top w:val="nil"/>
              <w:bottom w:val="nil"/>
            </w:tcBorders>
            <w:textDirection w:val="tbRlV"/>
            <w:vAlign w:val="top"/>
          </w:tcPr>
          <w:p w14:paraId="3B343136">
            <w:pPr>
              <w:rPr>
                <w:rFonts w:ascii="Arial"/>
                <w:sz w:val="21"/>
              </w:rPr>
            </w:pPr>
          </w:p>
        </w:tc>
        <w:tc>
          <w:tcPr>
            <w:tcW w:w="426" w:type="dxa"/>
            <w:vMerge w:val="continue"/>
            <w:tcBorders>
              <w:top w:val="nil"/>
              <w:bottom w:val="nil"/>
            </w:tcBorders>
            <w:textDirection w:val="tbRlV"/>
            <w:vAlign w:val="top"/>
          </w:tcPr>
          <w:p w14:paraId="6E23E90D">
            <w:pPr>
              <w:rPr>
                <w:rFonts w:ascii="Arial"/>
                <w:sz w:val="21"/>
              </w:rPr>
            </w:pPr>
          </w:p>
        </w:tc>
        <w:tc>
          <w:tcPr>
            <w:tcW w:w="1815" w:type="dxa"/>
            <w:vAlign w:val="top"/>
          </w:tcPr>
          <w:p w14:paraId="21F76C39">
            <w:pPr>
              <w:pStyle w:val="6"/>
              <w:spacing w:before="76" w:line="228" w:lineRule="auto"/>
              <w:ind w:left="704"/>
            </w:pPr>
            <w:r>
              <w:rPr>
                <w:spacing w:val="3"/>
              </w:rPr>
              <w:t>数学</w:t>
            </w:r>
          </w:p>
        </w:tc>
        <w:tc>
          <w:tcPr>
            <w:tcW w:w="694" w:type="dxa"/>
            <w:vAlign w:val="top"/>
          </w:tcPr>
          <w:p w14:paraId="686F2BF7">
            <w:pPr>
              <w:pStyle w:val="6"/>
              <w:spacing w:before="109" w:line="189" w:lineRule="auto"/>
              <w:ind w:left="299"/>
            </w:pPr>
            <w:r>
              <w:t>8</w:t>
            </w:r>
          </w:p>
        </w:tc>
        <w:tc>
          <w:tcPr>
            <w:tcW w:w="761" w:type="dxa"/>
            <w:vAlign w:val="top"/>
          </w:tcPr>
          <w:p w14:paraId="255326F7">
            <w:pPr>
              <w:pStyle w:val="6"/>
              <w:spacing w:before="109" w:line="189" w:lineRule="auto"/>
              <w:ind w:left="244"/>
            </w:pPr>
            <w:r>
              <w:rPr>
                <w:spacing w:val="-3"/>
              </w:rPr>
              <w:t>144</w:t>
            </w:r>
          </w:p>
        </w:tc>
        <w:tc>
          <w:tcPr>
            <w:tcW w:w="950" w:type="dxa"/>
            <w:vMerge w:val="continue"/>
            <w:tcBorders>
              <w:top w:val="nil"/>
              <w:bottom w:val="nil"/>
            </w:tcBorders>
            <w:vAlign w:val="top"/>
          </w:tcPr>
          <w:p w14:paraId="73484345">
            <w:pPr>
              <w:rPr>
                <w:rFonts w:ascii="Arial"/>
                <w:sz w:val="21"/>
              </w:rPr>
            </w:pPr>
          </w:p>
        </w:tc>
        <w:tc>
          <w:tcPr>
            <w:tcW w:w="636" w:type="dxa"/>
            <w:vAlign w:val="top"/>
          </w:tcPr>
          <w:p w14:paraId="154D6D6E">
            <w:pPr>
              <w:pStyle w:val="6"/>
              <w:spacing w:before="109" w:line="189" w:lineRule="auto"/>
              <w:ind w:left="182"/>
            </w:pPr>
            <w:r>
              <w:rPr>
                <w:spacing w:val="-3"/>
              </w:rPr>
              <w:t>144</w:t>
            </w:r>
          </w:p>
        </w:tc>
        <w:tc>
          <w:tcPr>
            <w:tcW w:w="636" w:type="dxa"/>
            <w:vAlign w:val="top"/>
          </w:tcPr>
          <w:p w14:paraId="44DE1C07">
            <w:pPr>
              <w:pStyle w:val="6"/>
              <w:spacing w:before="109" w:line="189" w:lineRule="auto"/>
              <w:ind w:left="274"/>
            </w:pPr>
          </w:p>
        </w:tc>
        <w:tc>
          <w:tcPr>
            <w:tcW w:w="426" w:type="dxa"/>
            <w:shd w:val="clear" w:color="auto" w:fill="auto"/>
            <w:vAlign w:val="top"/>
          </w:tcPr>
          <w:p w14:paraId="275D973F">
            <w:pPr>
              <w:pStyle w:val="6"/>
              <w:spacing w:before="109" w:line="189" w:lineRule="auto"/>
              <w:ind w:left="169"/>
              <w:rPr>
                <w:highlight w:val="none"/>
              </w:rPr>
            </w:pPr>
            <w:r>
              <w:rPr>
                <w:highlight w:val="none"/>
              </w:rPr>
              <w:t>2</w:t>
            </w:r>
          </w:p>
        </w:tc>
        <w:tc>
          <w:tcPr>
            <w:tcW w:w="427" w:type="dxa"/>
            <w:shd w:val="clear" w:color="auto" w:fill="auto"/>
            <w:vAlign w:val="top"/>
          </w:tcPr>
          <w:p w14:paraId="3A7B0926">
            <w:pPr>
              <w:pStyle w:val="6"/>
              <w:spacing w:before="109" w:line="189" w:lineRule="auto"/>
              <w:ind w:left="170"/>
            </w:pPr>
            <w:r>
              <w:t>2</w:t>
            </w:r>
          </w:p>
        </w:tc>
        <w:tc>
          <w:tcPr>
            <w:tcW w:w="427" w:type="dxa"/>
            <w:shd w:val="clear" w:color="auto" w:fill="auto"/>
            <w:vAlign w:val="top"/>
          </w:tcPr>
          <w:p w14:paraId="722C3098">
            <w:pPr>
              <w:pStyle w:val="6"/>
              <w:spacing w:before="109" w:line="189" w:lineRule="auto"/>
              <w:ind w:left="170"/>
            </w:pPr>
            <w:r>
              <w:t>2</w:t>
            </w:r>
          </w:p>
        </w:tc>
        <w:tc>
          <w:tcPr>
            <w:tcW w:w="427" w:type="dxa"/>
            <w:shd w:val="clear" w:color="auto" w:fill="auto"/>
            <w:vAlign w:val="top"/>
          </w:tcPr>
          <w:p w14:paraId="07B57191">
            <w:pPr>
              <w:pStyle w:val="6"/>
              <w:spacing w:before="109" w:line="189" w:lineRule="auto"/>
              <w:ind w:left="170"/>
            </w:pPr>
            <w:r>
              <w:t>2</w:t>
            </w:r>
          </w:p>
        </w:tc>
        <w:tc>
          <w:tcPr>
            <w:tcW w:w="427" w:type="dxa"/>
            <w:vAlign w:val="top"/>
          </w:tcPr>
          <w:p w14:paraId="0386D54C">
            <w:pPr>
              <w:rPr>
                <w:rFonts w:ascii="Arial"/>
                <w:sz w:val="21"/>
              </w:rPr>
            </w:pPr>
          </w:p>
        </w:tc>
        <w:tc>
          <w:tcPr>
            <w:tcW w:w="427" w:type="dxa"/>
            <w:vAlign w:val="top"/>
          </w:tcPr>
          <w:p w14:paraId="14D8CCE2">
            <w:pPr>
              <w:rPr>
                <w:rFonts w:ascii="Arial"/>
                <w:sz w:val="21"/>
              </w:rPr>
            </w:pPr>
          </w:p>
        </w:tc>
        <w:tc>
          <w:tcPr>
            <w:tcW w:w="661" w:type="dxa"/>
            <w:vAlign w:val="top"/>
          </w:tcPr>
          <w:p w14:paraId="5B05A11B">
            <w:pPr>
              <w:pStyle w:val="6"/>
              <w:spacing w:before="76" w:line="228" w:lineRule="auto"/>
              <w:ind w:left="125"/>
            </w:pPr>
            <w:r>
              <w:rPr>
                <w:spacing w:val="4"/>
              </w:rPr>
              <w:t>考试</w:t>
            </w:r>
          </w:p>
        </w:tc>
      </w:tr>
      <w:tr w14:paraId="66B79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30" w:type="dxa"/>
            <w:vMerge w:val="continue"/>
            <w:tcBorders>
              <w:top w:val="nil"/>
              <w:bottom w:val="nil"/>
            </w:tcBorders>
            <w:textDirection w:val="tbRlV"/>
            <w:vAlign w:val="top"/>
          </w:tcPr>
          <w:p w14:paraId="62058593">
            <w:pPr>
              <w:rPr>
                <w:rFonts w:ascii="Arial"/>
                <w:sz w:val="21"/>
              </w:rPr>
            </w:pPr>
          </w:p>
        </w:tc>
        <w:tc>
          <w:tcPr>
            <w:tcW w:w="426" w:type="dxa"/>
            <w:vMerge w:val="continue"/>
            <w:tcBorders>
              <w:top w:val="nil"/>
              <w:bottom w:val="nil"/>
            </w:tcBorders>
            <w:textDirection w:val="tbRlV"/>
            <w:vAlign w:val="top"/>
          </w:tcPr>
          <w:p w14:paraId="22AB3DC9">
            <w:pPr>
              <w:rPr>
                <w:rFonts w:ascii="Arial"/>
                <w:sz w:val="21"/>
              </w:rPr>
            </w:pPr>
          </w:p>
        </w:tc>
        <w:tc>
          <w:tcPr>
            <w:tcW w:w="1815" w:type="dxa"/>
            <w:vAlign w:val="top"/>
          </w:tcPr>
          <w:p w14:paraId="4485C071">
            <w:pPr>
              <w:pStyle w:val="6"/>
              <w:spacing w:before="77" w:line="228" w:lineRule="auto"/>
              <w:ind w:left="703"/>
            </w:pPr>
            <w:r>
              <w:rPr>
                <w:spacing w:val="4"/>
              </w:rPr>
              <w:t>英语</w:t>
            </w:r>
          </w:p>
        </w:tc>
        <w:tc>
          <w:tcPr>
            <w:tcW w:w="694" w:type="dxa"/>
            <w:vAlign w:val="top"/>
          </w:tcPr>
          <w:p w14:paraId="02D19EA2">
            <w:pPr>
              <w:pStyle w:val="6"/>
              <w:spacing w:before="109" w:line="189" w:lineRule="auto"/>
              <w:ind w:left="299"/>
            </w:pPr>
            <w:r>
              <w:t>8</w:t>
            </w:r>
          </w:p>
        </w:tc>
        <w:tc>
          <w:tcPr>
            <w:tcW w:w="761" w:type="dxa"/>
            <w:vAlign w:val="top"/>
          </w:tcPr>
          <w:p w14:paraId="2E4F1E96">
            <w:pPr>
              <w:pStyle w:val="6"/>
              <w:spacing w:before="109" w:line="189" w:lineRule="auto"/>
              <w:ind w:left="244"/>
            </w:pPr>
            <w:r>
              <w:rPr>
                <w:spacing w:val="-3"/>
              </w:rPr>
              <w:t>144</w:t>
            </w:r>
          </w:p>
        </w:tc>
        <w:tc>
          <w:tcPr>
            <w:tcW w:w="950" w:type="dxa"/>
            <w:vMerge w:val="continue"/>
            <w:tcBorders>
              <w:top w:val="nil"/>
              <w:bottom w:val="nil"/>
            </w:tcBorders>
            <w:vAlign w:val="top"/>
          </w:tcPr>
          <w:p w14:paraId="0FC61C34">
            <w:pPr>
              <w:rPr>
                <w:rFonts w:ascii="Arial"/>
                <w:sz w:val="21"/>
              </w:rPr>
            </w:pPr>
          </w:p>
        </w:tc>
        <w:tc>
          <w:tcPr>
            <w:tcW w:w="636" w:type="dxa"/>
            <w:vAlign w:val="top"/>
          </w:tcPr>
          <w:p w14:paraId="607B4AF4">
            <w:pPr>
              <w:pStyle w:val="6"/>
              <w:spacing w:before="109" w:line="189" w:lineRule="auto"/>
              <w:ind w:left="182"/>
            </w:pPr>
            <w:r>
              <w:rPr>
                <w:spacing w:val="-3"/>
              </w:rPr>
              <w:t>144</w:t>
            </w:r>
          </w:p>
        </w:tc>
        <w:tc>
          <w:tcPr>
            <w:tcW w:w="636" w:type="dxa"/>
            <w:vAlign w:val="top"/>
          </w:tcPr>
          <w:p w14:paraId="614F71A0">
            <w:pPr>
              <w:pStyle w:val="6"/>
              <w:spacing w:before="109" w:line="189" w:lineRule="auto"/>
              <w:ind w:left="274"/>
            </w:pPr>
          </w:p>
        </w:tc>
        <w:tc>
          <w:tcPr>
            <w:tcW w:w="426" w:type="dxa"/>
            <w:shd w:val="clear" w:color="auto" w:fill="auto"/>
            <w:vAlign w:val="top"/>
          </w:tcPr>
          <w:p w14:paraId="61148EC9">
            <w:pPr>
              <w:pStyle w:val="6"/>
              <w:spacing w:before="109" w:line="189" w:lineRule="auto"/>
              <w:ind w:left="169"/>
              <w:rPr>
                <w:highlight w:val="none"/>
              </w:rPr>
            </w:pPr>
            <w:r>
              <w:rPr>
                <w:highlight w:val="none"/>
              </w:rPr>
              <w:t>2</w:t>
            </w:r>
          </w:p>
        </w:tc>
        <w:tc>
          <w:tcPr>
            <w:tcW w:w="427" w:type="dxa"/>
            <w:shd w:val="clear" w:color="auto" w:fill="auto"/>
            <w:vAlign w:val="top"/>
          </w:tcPr>
          <w:p w14:paraId="60D5FA84">
            <w:pPr>
              <w:pStyle w:val="6"/>
              <w:spacing w:before="109" w:line="189" w:lineRule="auto"/>
              <w:ind w:left="170"/>
            </w:pPr>
            <w:r>
              <w:t>2</w:t>
            </w:r>
          </w:p>
        </w:tc>
        <w:tc>
          <w:tcPr>
            <w:tcW w:w="427" w:type="dxa"/>
            <w:shd w:val="clear" w:color="auto" w:fill="auto"/>
            <w:vAlign w:val="top"/>
          </w:tcPr>
          <w:p w14:paraId="6B5E51A3">
            <w:pPr>
              <w:pStyle w:val="6"/>
              <w:spacing w:before="109" w:line="189" w:lineRule="auto"/>
              <w:ind w:left="170"/>
            </w:pPr>
            <w:r>
              <w:t>2</w:t>
            </w:r>
          </w:p>
        </w:tc>
        <w:tc>
          <w:tcPr>
            <w:tcW w:w="427" w:type="dxa"/>
            <w:shd w:val="clear" w:color="auto" w:fill="auto"/>
            <w:vAlign w:val="top"/>
          </w:tcPr>
          <w:p w14:paraId="5B77775E">
            <w:pPr>
              <w:pStyle w:val="6"/>
              <w:spacing w:before="109" w:line="189" w:lineRule="auto"/>
              <w:ind w:left="170"/>
            </w:pPr>
            <w:r>
              <w:t>2</w:t>
            </w:r>
          </w:p>
        </w:tc>
        <w:tc>
          <w:tcPr>
            <w:tcW w:w="427" w:type="dxa"/>
            <w:vAlign w:val="top"/>
          </w:tcPr>
          <w:p w14:paraId="2A533ACF">
            <w:pPr>
              <w:rPr>
                <w:rFonts w:ascii="Arial"/>
                <w:sz w:val="21"/>
              </w:rPr>
            </w:pPr>
          </w:p>
        </w:tc>
        <w:tc>
          <w:tcPr>
            <w:tcW w:w="427" w:type="dxa"/>
            <w:vAlign w:val="top"/>
          </w:tcPr>
          <w:p w14:paraId="768FF1A8">
            <w:pPr>
              <w:rPr>
                <w:rFonts w:ascii="Arial"/>
                <w:sz w:val="21"/>
              </w:rPr>
            </w:pPr>
          </w:p>
        </w:tc>
        <w:tc>
          <w:tcPr>
            <w:tcW w:w="661" w:type="dxa"/>
            <w:vAlign w:val="top"/>
          </w:tcPr>
          <w:p w14:paraId="16C7FE98">
            <w:pPr>
              <w:pStyle w:val="6"/>
              <w:spacing w:before="76" w:line="228" w:lineRule="auto"/>
              <w:ind w:left="125"/>
            </w:pPr>
            <w:r>
              <w:rPr>
                <w:spacing w:val="4"/>
              </w:rPr>
              <w:t>考试</w:t>
            </w:r>
          </w:p>
        </w:tc>
      </w:tr>
      <w:tr w14:paraId="27739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30" w:type="dxa"/>
            <w:vMerge w:val="continue"/>
            <w:tcBorders>
              <w:top w:val="nil"/>
              <w:bottom w:val="nil"/>
            </w:tcBorders>
            <w:textDirection w:val="tbRlV"/>
            <w:vAlign w:val="top"/>
          </w:tcPr>
          <w:p w14:paraId="52C35BF8">
            <w:pPr>
              <w:rPr>
                <w:rFonts w:ascii="Arial"/>
                <w:sz w:val="21"/>
              </w:rPr>
            </w:pPr>
          </w:p>
        </w:tc>
        <w:tc>
          <w:tcPr>
            <w:tcW w:w="426" w:type="dxa"/>
            <w:vMerge w:val="continue"/>
            <w:tcBorders>
              <w:top w:val="nil"/>
              <w:bottom w:val="nil"/>
            </w:tcBorders>
            <w:textDirection w:val="tbRlV"/>
            <w:vAlign w:val="top"/>
          </w:tcPr>
          <w:p w14:paraId="71112C4F">
            <w:pPr>
              <w:rPr>
                <w:rFonts w:ascii="Arial"/>
                <w:sz w:val="21"/>
              </w:rPr>
            </w:pPr>
          </w:p>
        </w:tc>
        <w:tc>
          <w:tcPr>
            <w:tcW w:w="1815" w:type="dxa"/>
            <w:vAlign w:val="top"/>
          </w:tcPr>
          <w:p w14:paraId="6A0557E0">
            <w:pPr>
              <w:pStyle w:val="6"/>
              <w:spacing w:before="75" w:line="228" w:lineRule="auto"/>
              <w:ind w:left="491"/>
            </w:pPr>
            <w:r>
              <w:rPr>
                <w:spacing w:val="7"/>
              </w:rPr>
              <w:t>信息技术</w:t>
            </w:r>
          </w:p>
        </w:tc>
        <w:tc>
          <w:tcPr>
            <w:tcW w:w="694" w:type="dxa"/>
            <w:vAlign w:val="top"/>
          </w:tcPr>
          <w:p w14:paraId="54CBB156">
            <w:pPr>
              <w:pStyle w:val="6"/>
              <w:spacing w:before="109" w:line="189" w:lineRule="auto"/>
              <w:ind w:left="300"/>
            </w:pPr>
            <w:r>
              <w:t>6</w:t>
            </w:r>
          </w:p>
        </w:tc>
        <w:tc>
          <w:tcPr>
            <w:tcW w:w="761" w:type="dxa"/>
            <w:vAlign w:val="top"/>
          </w:tcPr>
          <w:p w14:paraId="530F2D3C">
            <w:pPr>
              <w:pStyle w:val="6"/>
              <w:spacing w:before="108" w:line="189" w:lineRule="auto"/>
              <w:ind w:left="244"/>
            </w:pPr>
            <w:r>
              <w:rPr>
                <w:spacing w:val="-3"/>
              </w:rPr>
              <w:t>144</w:t>
            </w:r>
          </w:p>
        </w:tc>
        <w:tc>
          <w:tcPr>
            <w:tcW w:w="950" w:type="dxa"/>
            <w:vMerge w:val="continue"/>
            <w:tcBorders>
              <w:top w:val="nil"/>
              <w:bottom w:val="nil"/>
            </w:tcBorders>
            <w:vAlign w:val="top"/>
          </w:tcPr>
          <w:p w14:paraId="6D539072">
            <w:pPr>
              <w:rPr>
                <w:rFonts w:ascii="Arial"/>
                <w:sz w:val="21"/>
              </w:rPr>
            </w:pPr>
          </w:p>
        </w:tc>
        <w:tc>
          <w:tcPr>
            <w:tcW w:w="636" w:type="dxa"/>
            <w:vAlign w:val="top"/>
          </w:tcPr>
          <w:p w14:paraId="37E27827">
            <w:pPr>
              <w:pStyle w:val="6"/>
              <w:spacing w:before="109" w:line="189" w:lineRule="auto"/>
              <w:ind w:left="226"/>
            </w:pPr>
            <w:r>
              <w:rPr>
                <w:spacing w:val="-2"/>
              </w:rPr>
              <w:t>58</w:t>
            </w:r>
          </w:p>
        </w:tc>
        <w:tc>
          <w:tcPr>
            <w:tcW w:w="636" w:type="dxa"/>
            <w:vAlign w:val="top"/>
          </w:tcPr>
          <w:p w14:paraId="0F556DD5">
            <w:pPr>
              <w:pStyle w:val="6"/>
              <w:spacing w:before="109" w:line="189" w:lineRule="auto"/>
              <w:ind w:left="222"/>
            </w:pPr>
            <w:r>
              <w:t>86</w:t>
            </w:r>
          </w:p>
        </w:tc>
        <w:tc>
          <w:tcPr>
            <w:tcW w:w="426" w:type="dxa"/>
            <w:shd w:val="clear" w:color="auto" w:fill="auto"/>
            <w:vAlign w:val="top"/>
          </w:tcPr>
          <w:p w14:paraId="691ACD79">
            <w:pPr>
              <w:pStyle w:val="6"/>
              <w:spacing w:before="108" w:line="189" w:lineRule="auto"/>
              <w:ind w:left="165"/>
              <w:rPr>
                <w:highlight w:val="none"/>
              </w:rPr>
            </w:pPr>
            <w:r>
              <w:rPr>
                <w:highlight w:val="none"/>
              </w:rPr>
              <w:t>4</w:t>
            </w:r>
          </w:p>
        </w:tc>
        <w:tc>
          <w:tcPr>
            <w:tcW w:w="427" w:type="dxa"/>
            <w:shd w:val="clear" w:color="auto" w:fill="auto"/>
            <w:vAlign w:val="top"/>
          </w:tcPr>
          <w:p w14:paraId="1989EA75">
            <w:pPr>
              <w:pStyle w:val="6"/>
              <w:spacing w:before="108" w:line="189" w:lineRule="auto"/>
              <w:ind w:left="167"/>
            </w:pPr>
            <w:r>
              <w:t>4</w:t>
            </w:r>
          </w:p>
        </w:tc>
        <w:tc>
          <w:tcPr>
            <w:tcW w:w="427" w:type="dxa"/>
            <w:shd w:val="clear" w:color="auto" w:fill="auto"/>
            <w:vAlign w:val="top"/>
          </w:tcPr>
          <w:p w14:paraId="705879DA">
            <w:pPr>
              <w:rPr>
                <w:rFonts w:ascii="Arial"/>
                <w:sz w:val="21"/>
              </w:rPr>
            </w:pPr>
          </w:p>
        </w:tc>
        <w:tc>
          <w:tcPr>
            <w:tcW w:w="427" w:type="dxa"/>
            <w:shd w:val="clear" w:color="auto" w:fill="auto"/>
            <w:vAlign w:val="top"/>
          </w:tcPr>
          <w:p w14:paraId="1E76ADC0">
            <w:pPr>
              <w:rPr>
                <w:rFonts w:ascii="Arial"/>
                <w:sz w:val="21"/>
              </w:rPr>
            </w:pPr>
          </w:p>
        </w:tc>
        <w:tc>
          <w:tcPr>
            <w:tcW w:w="427" w:type="dxa"/>
            <w:vAlign w:val="top"/>
          </w:tcPr>
          <w:p w14:paraId="75B6DBF2">
            <w:pPr>
              <w:rPr>
                <w:rFonts w:ascii="Arial"/>
                <w:sz w:val="21"/>
              </w:rPr>
            </w:pPr>
          </w:p>
        </w:tc>
        <w:tc>
          <w:tcPr>
            <w:tcW w:w="427" w:type="dxa"/>
            <w:vAlign w:val="top"/>
          </w:tcPr>
          <w:p w14:paraId="02F84C34">
            <w:pPr>
              <w:rPr>
                <w:rFonts w:ascii="Arial"/>
                <w:sz w:val="21"/>
              </w:rPr>
            </w:pPr>
          </w:p>
        </w:tc>
        <w:tc>
          <w:tcPr>
            <w:tcW w:w="661" w:type="dxa"/>
            <w:vAlign w:val="top"/>
          </w:tcPr>
          <w:p w14:paraId="041A1679">
            <w:pPr>
              <w:pStyle w:val="6"/>
              <w:spacing w:before="75" w:line="228" w:lineRule="auto"/>
              <w:ind w:left="125"/>
            </w:pPr>
            <w:r>
              <w:rPr>
                <w:spacing w:val="4"/>
              </w:rPr>
              <w:t>考试</w:t>
            </w:r>
          </w:p>
        </w:tc>
      </w:tr>
      <w:tr w14:paraId="6579C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30" w:type="dxa"/>
            <w:vMerge w:val="continue"/>
            <w:tcBorders>
              <w:top w:val="nil"/>
              <w:bottom w:val="nil"/>
            </w:tcBorders>
            <w:textDirection w:val="tbRlV"/>
            <w:vAlign w:val="top"/>
          </w:tcPr>
          <w:p w14:paraId="73BD6EA7">
            <w:pPr>
              <w:rPr>
                <w:rFonts w:ascii="Arial"/>
                <w:sz w:val="21"/>
              </w:rPr>
            </w:pPr>
          </w:p>
        </w:tc>
        <w:tc>
          <w:tcPr>
            <w:tcW w:w="426" w:type="dxa"/>
            <w:vMerge w:val="continue"/>
            <w:tcBorders>
              <w:top w:val="nil"/>
              <w:bottom w:val="nil"/>
            </w:tcBorders>
            <w:textDirection w:val="tbRlV"/>
            <w:vAlign w:val="top"/>
          </w:tcPr>
          <w:p w14:paraId="67A06CA7">
            <w:pPr>
              <w:rPr>
                <w:rFonts w:ascii="Arial"/>
                <w:sz w:val="21"/>
              </w:rPr>
            </w:pPr>
          </w:p>
        </w:tc>
        <w:tc>
          <w:tcPr>
            <w:tcW w:w="1815" w:type="dxa"/>
            <w:vAlign w:val="top"/>
          </w:tcPr>
          <w:p w14:paraId="0CEB23DB">
            <w:pPr>
              <w:pStyle w:val="6"/>
              <w:spacing w:before="77" w:line="228" w:lineRule="auto"/>
              <w:ind w:left="385"/>
            </w:pPr>
            <w:r>
              <w:rPr>
                <w:spacing w:val="8"/>
              </w:rPr>
              <w:t>体育与健康</w:t>
            </w:r>
          </w:p>
        </w:tc>
        <w:tc>
          <w:tcPr>
            <w:tcW w:w="694" w:type="dxa"/>
            <w:vAlign w:val="top"/>
          </w:tcPr>
          <w:p w14:paraId="029F767F">
            <w:pPr>
              <w:pStyle w:val="6"/>
              <w:spacing w:before="109" w:line="190" w:lineRule="auto"/>
              <w:ind w:left="261"/>
            </w:pPr>
            <w:r>
              <w:rPr>
                <w:spacing w:val="-7"/>
              </w:rPr>
              <w:t>10</w:t>
            </w:r>
          </w:p>
        </w:tc>
        <w:tc>
          <w:tcPr>
            <w:tcW w:w="761" w:type="dxa"/>
            <w:vAlign w:val="top"/>
          </w:tcPr>
          <w:p w14:paraId="2A716898">
            <w:pPr>
              <w:pStyle w:val="6"/>
              <w:spacing w:before="109" w:line="190" w:lineRule="auto"/>
              <w:ind w:left="244"/>
            </w:pPr>
            <w:r>
              <w:rPr>
                <w:spacing w:val="-3"/>
              </w:rPr>
              <w:t>180</w:t>
            </w:r>
          </w:p>
        </w:tc>
        <w:tc>
          <w:tcPr>
            <w:tcW w:w="950" w:type="dxa"/>
            <w:vMerge w:val="continue"/>
            <w:tcBorders>
              <w:top w:val="nil"/>
              <w:bottom w:val="nil"/>
            </w:tcBorders>
            <w:vAlign w:val="top"/>
          </w:tcPr>
          <w:p w14:paraId="3D7CF9F3">
            <w:pPr>
              <w:rPr>
                <w:rFonts w:ascii="Arial"/>
                <w:sz w:val="21"/>
              </w:rPr>
            </w:pPr>
          </w:p>
        </w:tc>
        <w:tc>
          <w:tcPr>
            <w:tcW w:w="636" w:type="dxa"/>
            <w:vAlign w:val="top"/>
          </w:tcPr>
          <w:p w14:paraId="6E4D850D">
            <w:pPr>
              <w:pStyle w:val="6"/>
              <w:spacing w:before="111" w:line="189" w:lineRule="auto"/>
              <w:ind w:left="223"/>
            </w:pPr>
            <w:r>
              <w:t>60</w:t>
            </w:r>
          </w:p>
        </w:tc>
        <w:tc>
          <w:tcPr>
            <w:tcW w:w="636" w:type="dxa"/>
            <w:vAlign w:val="top"/>
          </w:tcPr>
          <w:p w14:paraId="235A3E64">
            <w:pPr>
              <w:pStyle w:val="6"/>
              <w:spacing w:before="109" w:line="190" w:lineRule="auto"/>
              <w:ind w:left="182"/>
            </w:pPr>
            <w:r>
              <w:rPr>
                <w:spacing w:val="-3"/>
              </w:rPr>
              <w:t>120</w:t>
            </w:r>
          </w:p>
        </w:tc>
        <w:tc>
          <w:tcPr>
            <w:tcW w:w="426" w:type="dxa"/>
            <w:shd w:val="clear" w:color="auto" w:fill="auto"/>
            <w:vAlign w:val="top"/>
          </w:tcPr>
          <w:p w14:paraId="12D0A8C5">
            <w:pPr>
              <w:pStyle w:val="6"/>
              <w:spacing w:before="110" w:line="189" w:lineRule="auto"/>
              <w:ind w:left="169"/>
              <w:rPr>
                <w:highlight w:val="none"/>
              </w:rPr>
            </w:pPr>
            <w:r>
              <w:rPr>
                <w:highlight w:val="none"/>
              </w:rPr>
              <w:t>2</w:t>
            </w:r>
          </w:p>
        </w:tc>
        <w:tc>
          <w:tcPr>
            <w:tcW w:w="427" w:type="dxa"/>
            <w:shd w:val="clear" w:color="auto" w:fill="auto"/>
            <w:vAlign w:val="top"/>
          </w:tcPr>
          <w:p w14:paraId="58AF53A6">
            <w:pPr>
              <w:pStyle w:val="6"/>
              <w:spacing w:before="110" w:line="189" w:lineRule="auto"/>
              <w:ind w:left="170"/>
            </w:pPr>
            <w:r>
              <w:t>2</w:t>
            </w:r>
          </w:p>
        </w:tc>
        <w:tc>
          <w:tcPr>
            <w:tcW w:w="427" w:type="dxa"/>
            <w:shd w:val="clear" w:color="auto" w:fill="auto"/>
            <w:vAlign w:val="top"/>
          </w:tcPr>
          <w:p w14:paraId="7D798ABE">
            <w:pPr>
              <w:pStyle w:val="6"/>
              <w:spacing w:before="110" w:line="189" w:lineRule="auto"/>
              <w:ind w:left="170"/>
            </w:pPr>
            <w:r>
              <w:t>2</w:t>
            </w:r>
          </w:p>
        </w:tc>
        <w:tc>
          <w:tcPr>
            <w:tcW w:w="427" w:type="dxa"/>
            <w:shd w:val="clear" w:color="auto" w:fill="auto"/>
            <w:vAlign w:val="top"/>
          </w:tcPr>
          <w:p w14:paraId="2FACABEF">
            <w:pPr>
              <w:pStyle w:val="6"/>
              <w:spacing w:before="110" w:line="189" w:lineRule="auto"/>
              <w:ind w:left="170"/>
            </w:pPr>
            <w:r>
              <w:t>2</w:t>
            </w:r>
          </w:p>
        </w:tc>
        <w:tc>
          <w:tcPr>
            <w:tcW w:w="427" w:type="dxa"/>
            <w:vAlign w:val="top"/>
          </w:tcPr>
          <w:p w14:paraId="4333553F">
            <w:pPr>
              <w:pStyle w:val="6"/>
              <w:spacing w:before="110" w:line="189" w:lineRule="auto"/>
              <w:ind w:left="171"/>
            </w:pPr>
            <w:r>
              <w:t>2</w:t>
            </w:r>
          </w:p>
        </w:tc>
        <w:tc>
          <w:tcPr>
            <w:tcW w:w="427" w:type="dxa"/>
            <w:vAlign w:val="top"/>
          </w:tcPr>
          <w:p w14:paraId="3A658699">
            <w:pPr>
              <w:rPr>
                <w:rFonts w:ascii="Arial"/>
                <w:sz w:val="21"/>
              </w:rPr>
            </w:pPr>
          </w:p>
        </w:tc>
        <w:tc>
          <w:tcPr>
            <w:tcW w:w="661" w:type="dxa"/>
            <w:vAlign w:val="top"/>
          </w:tcPr>
          <w:p w14:paraId="5CA7D122">
            <w:pPr>
              <w:pStyle w:val="6"/>
              <w:spacing w:before="77" w:line="228" w:lineRule="auto"/>
              <w:ind w:left="125"/>
            </w:pPr>
            <w:r>
              <w:rPr>
                <w:spacing w:val="4"/>
              </w:rPr>
              <w:t>考查</w:t>
            </w:r>
          </w:p>
        </w:tc>
      </w:tr>
      <w:tr w14:paraId="5694B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30" w:type="dxa"/>
            <w:vMerge w:val="continue"/>
            <w:tcBorders>
              <w:top w:val="nil"/>
              <w:bottom w:val="nil"/>
            </w:tcBorders>
            <w:textDirection w:val="tbRlV"/>
            <w:vAlign w:val="top"/>
          </w:tcPr>
          <w:p w14:paraId="4D08E344">
            <w:pPr>
              <w:rPr>
                <w:rFonts w:ascii="Arial"/>
                <w:sz w:val="21"/>
              </w:rPr>
            </w:pPr>
          </w:p>
        </w:tc>
        <w:tc>
          <w:tcPr>
            <w:tcW w:w="426" w:type="dxa"/>
            <w:vMerge w:val="continue"/>
            <w:tcBorders>
              <w:top w:val="nil"/>
              <w:bottom w:val="nil"/>
            </w:tcBorders>
            <w:textDirection w:val="tbRlV"/>
            <w:vAlign w:val="top"/>
          </w:tcPr>
          <w:p w14:paraId="579FEB3D">
            <w:pPr>
              <w:rPr>
                <w:rFonts w:ascii="Arial"/>
                <w:sz w:val="21"/>
              </w:rPr>
            </w:pPr>
          </w:p>
        </w:tc>
        <w:tc>
          <w:tcPr>
            <w:tcW w:w="1815" w:type="dxa"/>
            <w:vAlign w:val="top"/>
          </w:tcPr>
          <w:p w14:paraId="678CA93B">
            <w:pPr>
              <w:pStyle w:val="6"/>
              <w:spacing w:before="77" w:line="228" w:lineRule="auto"/>
              <w:ind w:left="498"/>
            </w:pPr>
            <w:r>
              <w:rPr>
                <w:spacing w:val="5"/>
              </w:rPr>
              <w:t>公共艺术</w:t>
            </w:r>
          </w:p>
        </w:tc>
        <w:tc>
          <w:tcPr>
            <w:tcW w:w="694" w:type="dxa"/>
            <w:vAlign w:val="top"/>
          </w:tcPr>
          <w:p w14:paraId="64A38775">
            <w:pPr>
              <w:pStyle w:val="6"/>
              <w:spacing w:before="110" w:line="189" w:lineRule="auto"/>
              <w:ind w:left="301"/>
            </w:pPr>
            <w:r>
              <w:t>2</w:t>
            </w:r>
          </w:p>
        </w:tc>
        <w:tc>
          <w:tcPr>
            <w:tcW w:w="761" w:type="dxa"/>
            <w:vAlign w:val="top"/>
          </w:tcPr>
          <w:p w14:paraId="0FD225C0">
            <w:pPr>
              <w:pStyle w:val="6"/>
              <w:spacing w:before="110" w:line="189" w:lineRule="auto"/>
              <w:ind w:left="285"/>
            </w:pPr>
            <w:r>
              <w:rPr>
                <w:spacing w:val="-2"/>
              </w:rPr>
              <w:t>36</w:t>
            </w:r>
          </w:p>
        </w:tc>
        <w:tc>
          <w:tcPr>
            <w:tcW w:w="950" w:type="dxa"/>
            <w:vMerge w:val="continue"/>
            <w:tcBorders>
              <w:top w:val="nil"/>
              <w:bottom w:val="nil"/>
            </w:tcBorders>
            <w:vAlign w:val="top"/>
          </w:tcPr>
          <w:p w14:paraId="4B89057D">
            <w:pPr>
              <w:rPr>
                <w:rFonts w:ascii="Arial"/>
                <w:sz w:val="21"/>
              </w:rPr>
            </w:pPr>
          </w:p>
        </w:tc>
        <w:tc>
          <w:tcPr>
            <w:tcW w:w="636" w:type="dxa"/>
            <w:vAlign w:val="top"/>
          </w:tcPr>
          <w:p w14:paraId="60BA2587">
            <w:pPr>
              <w:pStyle w:val="6"/>
              <w:spacing w:before="110" w:line="189" w:lineRule="auto"/>
              <w:ind w:left="224"/>
            </w:pPr>
            <w:r>
              <w:rPr>
                <w:spacing w:val="-1"/>
              </w:rPr>
              <w:t>26</w:t>
            </w:r>
          </w:p>
        </w:tc>
        <w:tc>
          <w:tcPr>
            <w:tcW w:w="636" w:type="dxa"/>
            <w:vAlign w:val="top"/>
          </w:tcPr>
          <w:p w14:paraId="7F6A80B6">
            <w:pPr>
              <w:pStyle w:val="6"/>
              <w:spacing w:before="109" w:line="190" w:lineRule="auto"/>
              <w:ind w:left="237"/>
            </w:pPr>
            <w:r>
              <w:rPr>
                <w:spacing w:val="-7"/>
              </w:rPr>
              <w:t>10</w:t>
            </w:r>
          </w:p>
        </w:tc>
        <w:tc>
          <w:tcPr>
            <w:tcW w:w="426" w:type="dxa"/>
            <w:shd w:val="clear" w:color="auto" w:fill="auto"/>
            <w:vAlign w:val="top"/>
          </w:tcPr>
          <w:p w14:paraId="2CD292A5">
            <w:pPr>
              <w:pStyle w:val="6"/>
              <w:spacing w:before="110" w:line="189" w:lineRule="auto"/>
              <w:ind w:left="182"/>
              <w:rPr>
                <w:highlight w:val="none"/>
              </w:rPr>
            </w:pPr>
            <w:r>
              <w:rPr>
                <w:highlight w:val="none"/>
              </w:rPr>
              <w:t>1</w:t>
            </w:r>
          </w:p>
        </w:tc>
        <w:tc>
          <w:tcPr>
            <w:tcW w:w="427" w:type="dxa"/>
            <w:shd w:val="clear" w:color="auto" w:fill="auto"/>
            <w:vAlign w:val="top"/>
          </w:tcPr>
          <w:p w14:paraId="47AE59DC">
            <w:pPr>
              <w:pStyle w:val="6"/>
              <w:spacing w:before="110" w:line="189" w:lineRule="auto"/>
              <w:ind w:left="183"/>
            </w:pPr>
            <w:r>
              <w:t>1</w:t>
            </w:r>
          </w:p>
        </w:tc>
        <w:tc>
          <w:tcPr>
            <w:tcW w:w="427" w:type="dxa"/>
            <w:shd w:val="clear" w:color="auto" w:fill="auto"/>
            <w:vAlign w:val="top"/>
          </w:tcPr>
          <w:p w14:paraId="5E80E628">
            <w:pPr>
              <w:rPr>
                <w:rFonts w:ascii="Arial"/>
                <w:sz w:val="21"/>
              </w:rPr>
            </w:pPr>
          </w:p>
        </w:tc>
        <w:tc>
          <w:tcPr>
            <w:tcW w:w="427" w:type="dxa"/>
            <w:shd w:val="clear" w:color="auto" w:fill="auto"/>
            <w:vAlign w:val="top"/>
          </w:tcPr>
          <w:p w14:paraId="21F9DC53">
            <w:pPr>
              <w:rPr>
                <w:rFonts w:ascii="Arial"/>
                <w:sz w:val="21"/>
              </w:rPr>
            </w:pPr>
          </w:p>
        </w:tc>
        <w:tc>
          <w:tcPr>
            <w:tcW w:w="427" w:type="dxa"/>
            <w:vAlign w:val="top"/>
          </w:tcPr>
          <w:p w14:paraId="09224AD0">
            <w:pPr>
              <w:rPr>
                <w:rFonts w:ascii="Arial"/>
                <w:sz w:val="21"/>
              </w:rPr>
            </w:pPr>
          </w:p>
        </w:tc>
        <w:tc>
          <w:tcPr>
            <w:tcW w:w="427" w:type="dxa"/>
            <w:vAlign w:val="top"/>
          </w:tcPr>
          <w:p w14:paraId="238C5F56">
            <w:pPr>
              <w:rPr>
                <w:rFonts w:ascii="Arial"/>
                <w:sz w:val="21"/>
              </w:rPr>
            </w:pPr>
          </w:p>
        </w:tc>
        <w:tc>
          <w:tcPr>
            <w:tcW w:w="661" w:type="dxa"/>
            <w:vAlign w:val="top"/>
          </w:tcPr>
          <w:p w14:paraId="5F615CFF">
            <w:pPr>
              <w:pStyle w:val="6"/>
              <w:spacing w:before="77" w:line="228" w:lineRule="auto"/>
              <w:ind w:left="125"/>
            </w:pPr>
            <w:r>
              <w:rPr>
                <w:spacing w:val="4"/>
              </w:rPr>
              <w:t>考查</w:t>
            </w:r>
          </w:p>
        </w:tc>
      </w:tr>
      <w:tr w14:paraId="4AA3D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30" w:type="dxa"/>
            <w:vMerge w:val="continue"/>
            <w:tcBorders>
              <w:top w:val="nil"/>
              <w:bottom w:val="nil"/>
            </w:tcBorders>
            <w:textDirection w:val="tbRlV"/>
            <w:vAlign w:val="top"/>
          </w:tcPr>
          <w:p w14:paraId="7C6C1C35">
            <w:pPr>
              <w:rPr>
                <w:rFonts w:ascii="Arial"/>
                <w:sz w:val="21"/>
              </w:rPr>
            </w:pPr>
          </w:p>
        </w:tc>
        <w:tc>
          <w:tcPr>
            <w:tcW w:w="426" w:type="dxa"/>
            <w:vMerge w:val="continue"/>
            <w:tcBorders>
              <w:top w:val="nil"/>
              <w:bottom w:val="nil"/>
            </w:tcBorders>
            <w:textDirection w:val="tbRlV"/>
            <w:vAlign w:val="top"/>
          </w:tcPr>
          <w:p w14:paraId="09FF57EF">
            <w:pPr>
              <w:rPr>
                <w:rFonts w:ascii="Arial"/>
                <w:sz w:val="21"/>
              </w:rPr>
            </w:pPr>
          </w:p>
        </w:tc>
        <w:tc>
          <w:tcPr>
            <w:tcW w:w="1815" w:type="dxa"/>
            <w:vAlign w:val="top"/>
          </w:tcPr>
          <w:p w14:paraId="141AEEBF">
            <w:pPr>
              <w:pStyle w:val="6"/>
              <w:spacing w:before="77" w:line="229" w:lineRule="auto"/>
              <w:ind w:left="702"/>
            </w:pPr>
            <w:r>
              <w:rPr>
                <w:spacing w:val="4"/>
              </w:rPr>
              <w:t>物理</w:t>
            </w:r>
          </w:p>
        </w:tc>
        <w:tc>
          <w:tcPr>
            <w:tcW w:w="694" w:type="dxa"/>
            <w:vAlign w:val="top"/>
          </w:tcPr>
          <w:p w14:paraId="3075F527">
            <w:pPr>
              <w:pStyle w:val="6"/>
              <w:spacing w:before="110" w:line="189" w:lineRule="auto"/>
              <w:ind w:left="303"/>
            </w:pPr>
            <w:r>
              <w:t>3</w:t>
            </w:r>
          </w:p>
        </w:tc>
        <w:tc>
          <w:tcPr>
            <w:tcW w:w="761" w:type="dxa"/>
            <w:vAlign w:val="top"/>
          </w:tcPr>
          <w:p w14:paraId="1C54FC93">
            <w:pPr>
              <w:pStyle w:val="6"/>
              <w:spacing w:before="110" w:line="189" w:lineRule="auto"/>
              <w:ind w:left="285"/>
            </w:pPr>
            <w:r>
              <w:rPr>
                <w:spacing w:val="-2"/>
              </w:rPr>
              <w:t>54</w:t>
            </w:r>
          </w:p>
        </w:tc>
        <w:tc>
          <w:tcPr>
            <w:tcW w:w="950" w:type="dxa"/>
            <w:vMerge w:val="continue"/>
            <w:tcBorders>
              <w:top w:val="nil"/>
              <w:bottom w:val="nil"/>
            </w:tcBorders>
            <w:vAlign w:val="top"/>
          </w:tcPr>
          <w:p w14:paraId="4DFF5EFB">
            <w:pPr>
              <w:rPr>
                <w:rFonts w:ascii="Arial"/>
                <w:sz w:val="21"/>
              </w:rPr>
            </w:pPr>
          </w:p>
        </w:tc>
        <w:tc>
          <w:tcPr>
            <w:tcW w:w="636" w:type="dxa"/>
            <w:vAlign w:val="top"/>
          </w:tcPr>
          <w:p w14:paraId="7CB08B77">
            <w:pPr>
              <w:pStyle w:val="6"/>
              <w:spacing w:before="110" w:line="189" w:lineRule="auto"/>
              <w:ind w:left="226"/>
            </w:pPr>
            <w:r>
              <w:rPr>
                <w:spacing w:val="-2"/>
              </w:rPr>
              <w:t>38</w:t>
            </w:r>
          </w:p>
        </w:tc>
        <w:tc>
          <w:tcPr>
            <w:tcW w:w="636" w:type="dxa"/>
            <w:vAlign w:val="top"/>
          </w:tcPr>
          <w:p w14:paraId="484CCE3F">
            <w:pPr>
              <w:pStyle w:val="6"/>
              <w:spacing w:before="109" w:line="190" w:lineRule="auto"/>
              <w:ind w:left="237"/>
            </w:pPr>
            <w:r>
              <w:rPr>
                <w:spacing w:val="-7"/>
              </w:rPr>
              <w:t>16</w:t>
            </w:r>
          </w:p>
        </w:tc>
        <w:tc>
          <w:tcPr>
            <w:tcW w:w="426" w:type="dxa"/>
            <w:shd w:val="clear" w:color="auto" w:fill="auto"/>
            <w:vAlign w:val="top"/>
          </w:tcPr>
          <w:p w14:paraId="0EC1FE47">
            <w:pPr>
              <w:pStyle w:val="6"/>
              <w:spacing w:before="110" w:line="189" w:lineRule="auto"/>
              <w:ind w:left="170"/>
              <w:rPr>
                <w:highlight w:val="none"/>
              </w:rPr>
            </w:pPr>
            <w:r>
              <w:rPr>
                <w:highlight w:val="none"/>
              </w:rPr>
              <w:t>3</w:t>
            </w:r>
          </w:p>
        </w:tc>
        <w:tc>
          <w:tcPr>
            <w:tcW w:w="427" w:type="dxa"/>
            <w:shd w:val="clear" w:color="auto" w:fill="auto"/>
            <w:vAlign w:val="top"/>
          </w:tcPr>
          <w:p w14:paraId="1815CE89">
            <w:pPr>
              <w:rPr>
                <w:rFonts w:ascii="Arial"/>
                <w:sz w:val="21"/>
              </w:rPr>
            </w:pPr>
          </w:p>
        </w:tc>
        <w:tc>
          <w:tcPr>
            <w:tcW w:w="427" w:type="dxa"/>
            <w:shd w:val="clear" w:color="auto" w:fill="auto"/>
            <w:vAlign w:val="top"/>
          </w:tcPr>
          <w:p w14:paraId="37F381AF">
            <w:pPr>
              <w:rPr>
                <w:rFonts w:ascii="Arial"/>
                <w:sz w:val="21"/>
              </w:rPr>
            </w:pPr>
          </w:p>
        </w:tc>
        <w:tc>
          <w:tcPr>
            <w:tcW w:w="427" w:type="dxa"/>
            <w:shd w:val="clear" w:color="auto" w:fill="auto"/>
            <w:vAlign w:val="top"/>
          </w:tcPr>
          <w:p w14:paraId="195315EC">
            <w:pPr>
              <w:rPr>
                <w:rFonts w:ascii="Arial"/>
                <w:sz w:val="21"/>
              </w:rPr>
            </w:pPr>
          </w:p>
        </w:tc>
        <w:tc>
          <w:tcPr>
            <w:tcW w:w="427" w:type="dxa"/>
            <w:vAlign w:val="top"/>
          </w:tcPr>
          <w:p w14:paraId="3FD80439">
            <w:pPr>
              <w:rPr>
                <w:rFonts w:ascii="Arial"/>
                <w:sz w:val="21"/>
              </w:rPr>
            </w:pPr>
          </w:p>
        </w:tc>
        <w:tc>
          <w:tcPr>
            <w:tcW w:w="427" w:type="dxa"/>
            <w:vAlign w:val="top"/>
          </w:tcPr>
          <w:p w14:paraId="782F05B7">
            <w:pPr>
              <w:rPr>
                <w:rFonts w:ascii="Arial"/>
                <w:sz w:val="21"/>
              </w:rPr>
            </w:pPr>
          </w:p>
        </w:tc>
        <w:tc>
          <w:tcPr>
            <w:tcW w:w="661" w:type="dxa"/>
            <w:vAlign w:val="top"/>
          </w:tcPr>
          <w:p w14:paraId="7E3CAD8C">
            <w:pPr>
              <w:pStyle w:val="6"/>
              <w:spacing w:before="77" w:line="228" w:lineRule="auto"/>
              <w:ind w:left="125"/>
            </w:pPr>
            <w:r>
              <w:rPr>
                <w:spacing w:val="4"/>
              </w:rPr>
              <w:t>考试</w:t>
            </w:r>
          </w:p>
        </w:tc>
      </w:tr>
      <w:tr w14:paraId="04955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30" w:type="dxa"/>
            <w:vMerge w:val="continue"/>
            <w:tcBorders>
              <w:top w:val="nil"/>
              <w:bottom w:val="nil"/>
            </w:tcBorders>
            <w:textDirection w:val="tbRlV"/>
            <w:vAlign w:val="top"/>
          </w:tcPr>
          <w:p w14:paraId="4CA48B64">
            <w:pPr>
              <w:rPr>
                <w:rFonts w:ascii="Arial"/>
                <w:sz w:val="21"/>
              </w:rPr>
            </w:pPr>
          </w:p>
        </w:tc>
        <w:tc>
          <w:tcPr>
            <w:tcW w:w="426" w:type="dxa"/>
            <w:vMerge w:val="continue"/>
            <w:tcBorders>
              <w:top w:val="nil"/>
              <w:bottom w:val="nil"/>
            </w:tcBorders>
            <w:textDirection w:val="tbRlV"/>
            <w:vAlign w:val="top"/>
          </w:tcPr>
          <w:p w14:paraId="56A0EE0F">
            <w:pPr>
              <w:rPr>
                <w:rFonts w:ascii="Arial"/>
                <w:sz w:val="21"/>
              </w:rPr>
            </w:pPr>
          </w:p>
        </w:tc>
        <w:tc>
          <w:tcPr>
            <w:tcW w:w="1815" w:type="dxa"/>
            <w:vAlign w:val="top"/>
          </w:tcPr>
          <w:p w14:paraId="587DFCEB">
            <w:pPr>
              <w:pStyle w:val="6"/>
              <w:spacing w:before="76" w:line="228" w:lineRule="auto"/>
              <w:ind w:left="549"/>
            </w:pPr>
            <w:r>
              <w:rPr>
                <w:spacing w:val="6"/>
              </w:rPr>
              <w:t>劳动教育</w:t>
            </w:r>
          </w:p>
        </w:tc>
        <w:tc>
          <w:tcPr>
            <w:tcW w:w="694" w:type="dxa"/>
            <w:vAlign w:val="top"/>
          </w:tcPr>
          <w:p w14:paraId="74BD2C80">
            <w:pPr>
              <w:pStyle w:val="6"/>
              <w:spacing w:before="109" w:line="189" w:lineRule="auto"/>
              <w:ind w:left="301"/>
            </w:pPr>
            <w:r>
              <w:t>2</w:t>
            </w:r>
          </w:p>
        </w:tc>
        <w:tc>
          <w:tcPr>
            <w:tcW w:w="761" w:type="dxa"/>
            <w:vAlign w:val="top"/>
          </w:tcPr>
          <w:p w14:paraId="3FD0F375">
            <w:pPr>
              <w:pStyle w:val="6"/>
              <w:spacing w:before="109" w:line="189" w:lineRule="auto"/>
              <w:ind w:left="285"/>
            </w:pPr>
            <w:r>
              <w:rPr>
                <w:spacing w:val="-2"/>
              </w:rPr>
              <w:t>36</w:t>
            </w:r>
          </w:p>
        </w:tc>
        <w:tc>
          <w:tcPr>
            <w:tcW w:w="950" w:type="dxa"/>
            <w:vMerge w:val="continue"/>
            <w:tcBorders>
              <w:top w:val="nil"/>
              <w:bottom w:val="nil"/>
            </w:tcBorders>
            <w:vAlign w:val="top"/>
          </w:tcPr>
          <w:p w14:paraId="786D9206">
            <w:pPr>
              <w:rPr>
                <w:rFonts w:ascii="Arial"/>
                <w:sz w:val="21"/>
              </w:rPr>
            </w:pPr>
          </w:p>
        </w:tc>
        <w:tc>
          <w:tcPr>
            <w:tcW w:w="636" w:type="dxa"/>
            <w:vAlign w:val="top"/>
          </w:tcPr>
          <w:p w14:paraId="7642093F">
            <w:pPr>
              <w:pStyle w:val="6"/>
              <w:spacing w:before="109" w:line="189" w:lineRule="auto"/>
              <w:ind w:left="226"/>
            </w:pPr>
            <w:r>
              <w:rPr>
                <w:spacing w:val="-2"/>
              </w:rPr>
              <w:t>36</w:t>
            </w:r>
          </w:p>
        </w:tc>
        <w:tc>
          <w:tcPr>
            <w:tcW w:w="636" w:type="dxa"/>
            <w:vAlign w:val="top"/>
          </w:tcPr>
          <w:p w14:paraId="5F0B0FED">
            <w:pPr>
              <w:pStyle w:val="6"/>
              <w:spacing w:before="109" w:line="189" w:lineRule="auto"/>
              <w:ind w:left="274"/>
            </w:pPr>
          </w:p>
        </w:tc>
        <w:tc>
          <w:tcPr>
            <w:tcW w:w="426" w:type="dxa"/>
            <w:shd w:val="clear" w:color="auto" w:fill="auto"/>
            <w:vAlign w:val="top"/>
          </w:tcPr>
          <w:p w14:paraId="43483F74">
            <w:pPr>
              <w:pStyle w:val="6"/>
              <w:spacing w:before="109" w:line="189" w:lineRule="auto"/>
              <w:ind w:left="182"/>
              <w:rPr>
                <w:highlight w:val="none"/>
              </w:rPr>
            </w:pPr>
            <w:r>
              <w:rPr>
                <w:highlight w:val="none"/>
              </w:rPr>
              <w:t>1</w:t>
            </w:r>
          </w:p>
        </w:tc>
        <w:tc>
          <w:tcPr>
            <w:tcW w:w="427" w:type="dxa"/>
            <w:shd w:val="clear" w:color="auto" w:fill="auto"/>
            <w:vAlign w:val="top"/>
          </w:tcPr>
          <w:p w14:paraId="139E5D62">
            <w:pPr>
              <w:pStyle w:val="6"/>
              <w:spacing w:before="109" w:line="189" w:lineRule="auto"/>
              <w:ind w:left="183"/>
            </w:pPr>
            <w:r>
              <w:t>1</w:t>
            </w:r>
          </w:p>
        </w:tc>
        <w:tc>
          <w:tcPr>
            <w:tcW w:w="427" w:type="dxa"/>
            <w:shd w:val="clear" w:color="auto" w:fill="auto"/>
            <w:vAlign w:val="top"/>
          </w:tcPr>
          <w:p w14:paraId="2CF4575A">
            <w:pPr>
              <w:rPr>
                <w:rFonts w:ascii="Arial"/>
                <w:sz w:val="21"/>
              </w:rPr>
            </w:pPr>
          </w:p>
        </w:tc>
        <w:tc>
          <w:tcPr>
            <w:tcW w:w="427" w:type="dxa"/>
            <w:shd w:val="clear" w:color="auto" w:fill="auto"/>
            <w:vAlign w:val="top"/>
          </w:tcPr>
          <w:p w14:paraId="0DBFCF0C">
            <w:pPr>
              <w:rPr>
                <w:rFonts w:ascii="Arial"/>
                <w:sz w:val="21"/>
              </w:rPr>
            </w:pPr>
          </w:p>
        </w:tc>
        <w:tc>
          <w:tcPr>
            <w:tcW w:w="427" w:type="dxa"/>
            <w:vAlign w:val="top"/>
          </w:tcPr>
          <w:p w14:paraId="0B41069B">
            <w:pPr>
              <w:rPr>
                <w:rFonts w:ascii="Arial"/>
                <w:sz w:val="21"/>
              </w:rPr>
            </w:pPr>
          </w:p>
        </w:tc>
        <w:tc>
          <w:tcPr>
            <w:tcW w:w="427" w:type="dxa"/>
            <w:vAlign w:val="top"/>
          </w:tcPr>
          <w:p w14:paraId="07431B8C">
            <w:pPr>
              <w:rPr>
                <w:rFonts w:ascii="Arial"/>
                <w:sz w:val="21"/>
              </w:rPr>
            </w:pPr>
          </w:p>
        </w:tc>
        <w:tc>
          <w:tcPr>
            <w:tcW w:w="661" w:type="dxa"/>
            <w:vAlign w:val="top"/>
          </w:tcPr>
          <w:p w14:paraId="46E5D413">
            <w:pPr>
              <w:pStyle w:val="6"/>
              <w:spacing w:before="76" w:line="228" w:lineRule="auto"/>
              <w:ind w:left="125"/>
            </w:pPr>
            <w:r>
              <w:rPr>
                <w:spacing w:val="4"/>
              </w:rPr>
              <w:t>考查</w:t>
            </w:r>
          </w:p>
        </w:tc>
      </w:tr>
      <w:tr w14:paraId="1D66B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30" w:type="dxa"/>
            <w:vMerge w:val="continue"/>
            <w:tcBorders>
              <w:top w:val="nil"/>
              <w:bottom w:val="nil"/>
            </w:tcBorders>
            <w:textDirection w:val="tbRlV"/>
            <w:vAlign w:val="top"/>
          </w:tcPr>
          <w:p w14:paraId="591F88B7">
            <w:pPr>
              <w:rPr>
                <w:rFonts w:ascii="Arial"/>
                <w:sz w:val="21"/>
              </w:rPr>
            </w:pPr>
          </w:p>
        </w:tc>
        <w:tc>
          <w:tcPr>
            <w:tcW w:w="426" w:type="dxa"/>
            <w:vMerge w:val="continue"/>
            <w:tcBorders>
              <w:top w:val="nil"/>
            </w:tcBorders>
            <w:textDirection w:val="tbRlV"/>
            <w:vAlign w:val="top"/>
          </w:tcPr>
          <w:p w14:paraId="44256CEE">
            <w:pPr>
              <w:rPr>
                <w:rFonts w:ascii="Arial"/>
                <w:sz w:val="21"/>
              </w:rPr>
            </w:pPr>
          </w:p>
        </w:tc>
        <w:tc>
          <w:tcPr>
            <w:tcW w:w="1815" w:type="dxa"/>
            <w:shd w:val="clear" w:color="auto" w:fill="auto"/>
            <w:vAlign w:val="top"/>
          </w:tcPr>
          <w:p w14:paraId="512C3D08">
            <w:pPr>
              <w:pStyle w:val="6"/>
              <w:spacing w:before="76" w:line="229" w:lineRule="auto"/>
              <w:ind w:left="705"/>
              <w:rPr>
                <w:highlight w:val="none"/>
              </w:rPr>
            </w:pPr>
            <w:r>
              <w:rPr>
                <w:b/>
                <w:bCs/>
                <w:spacing w:val="1"/>
                <w:highlight w:val="none"/>
              </w:rPr>
              <w:t>小计</w:t>
            </w:r>
          </w:p>
        </w:tc>
        <w:tc>
          <w:tcPr>
            <w:tcW w:w="694" w:type="dxa"/>
            <w:shd w:val="clear" w:color="auto" w:fill="auto"/>
            <w:vAlign w:val="top"/>
          </w:tcPr>
          <w:p w14:paraId="0AA698C8">
            <w:pPr>
              <w:pStyle w:val="6"/>
              <w:spacing w:before="109" w:line="189" w:lineRule="auto"/>
              <w:ind w:left="247"/>
              <w:rPr>
                <w:highlight w:val="none"/>
              </w:rPr>
            </w:pPr>
            <w:r>
              <w:rPr>
                <w:highlight w:val="none"/>
              </w:rPr>
              <w:t>62</w:t>
            </w:r>
          </w:p>
        </w:tc>
        <w:tc>
          <w:tcPr>
            <w:tcW w:w="761" w:type="dxa"/>
            <w:shd w:val="clear" w:color="auto" w:fill="auto"/>
            <w:vAlign w:val="top"/>
          </w:tcPr>
          <w:p w14:paraId="572B1F55">
            <w:pPr>
              <w:pStyle w:val="6"/>
              <w:spacing w:before="108" w:line="190" w:lineRule="auto"/>
              <w:ind w:left="191"/>
              <w:rPr>
                <w:highlight w:val="none"/>
              </w:rPr>
            </w:pPr>
            <w:r>
              <w:rPr>
                <w:spacing w:val="-1"/>
                <w:highlight w:val="none"/>
              </w:rPr>
              <w:t>1152</w:t>
            </w:r>
          </w:p>
        </w:tc>
        <w:tc>
          <w:tcPr>
            <w:tcW w:w="950" w:type="dxa"/>
            <w:vMerge w:val="continue"/>
            <w:tcBorders>
              <w:top w:val="nil"/>
            </w:tcBorders>
            <w:shd w:val="clear" w:color="auto" w:fill="auto"/>
            <w:vAlign w:val="top"/>
          </w:tcPr>
          <w:p w14:paraId="5D9B377C">
            <w:pPr>
              <w:rPr>
                <w:rFonts w:ascii="Arial"/>
                <w:sz w:val="21"/>
                <w:highlight w:val="none"/>
              </w:rPr>
            </w:pPr>
          </w:p>
        </w:tc>
        <w:tc>
          <w:tcPr>
            <w:tcW w:w="636" w:type="dxa"/>
            <w:shd w:val="clear" w:color="auto" w:fill="auto"/>
            <w:vAlign w:val="top"/>
          </w:tcPr>
          <w:p w14:paraId="0F73B454">
            <w:pPr>
              <w:pStyle w:val="6"/>
              <w:spacing w:before="109" w:line="189" w:lineRule="auto"/>
              <w:ind w:left="167"/>
              <w:rPr>
                <w:highlight w:val="none"/>
              </w:rPr>
            </w:pPr>
            <w:r>
              <w:rPr>
                <w:spacing w:val="2"/>
                <w:highlight w:val="none"/>
              </w:rPr>
              <w:t>920</w:t>
            </w:r>
          </w:p>
        </w:tc>
        <w:tc>
          <w:tcPr>
            <w:tcW w:w="636" w:type="dxa"/>
            <w:shd w:val="clear" w:color="auto" w:fill="auto"/>
            <w:vAlign w:val="top"/>
          </w:tcPr>
          <w:p w14:paraId="357EF0BD">
            <w:pPr>
              <w:pStyle w:val="6"/>
              <w:spacing w:before="109" w:line="189" w:lineRule="auto"/>
              <w:ind w:left="169"/>
              <w:rPr>
                <w:highlight w:val="none"/>
              </w:rPr>
            </w:pPr>
            <w:r>
              <w:rPr>
                <w:spacing w:val="1"/>
                <w:highlight w:val="none"/>
              </w:rPr>
              <w:t>232</w:t>
            </w:r>
          </w:p>
        </w:tc>
        <w:tc>
          <w:tcPr>
            <w:tcW w:w="426" w:type="dxa"/>
            <w:shd w:val="clear" w:color="auto" w:fill="auto"/>
            <w:vAlign w:val="top"/>
          </w:tcPr>
          <w:p w14:paraId="4B7753AA">
            <w:pPr>
              <w:pStyle w:val="6"/>
              <w:spacing w:before="109" w:line="189" w:lineRule="auto"/>
              <w:ind w:left="118"/>
              <w:rPr>
                <w:rFonts w:hint="eastAsia" w:eastAsia="宋体"/>
                <w:highlight w:val="none"/>
                <w:lang w:eastAsia="zh-CN"/>
              </w:rPr>
            </w:pPr>
            <w:r>
              <w:rPr>
                <w:spacing w:val="-1"/>
                <w:highlight w:val="none"/>
              </w:rPr>
              <w:t>2</w:t>
            </w:r>
            <w:r>
              <w:rPr>
                <w:rFonts w:hint="eastAsia"/>
                <w:spacing w:val="-1"/>
                <w:highlight w:val="none"/>
                <w:lang w:val="en-US" w:eastAsia="zh-CN"/>
              </w:rPr>
              <w:t>2</w:t>
            </w:r>
          </w:p>
        </w:tc>
        <w:tc>
          <w:tcPr>
            <w:tcW w:w="427" w:type="dxa"/>
            <w:shd w:val="clear" w:color="auto" w:fill="auto"/>
            <w:vAlign w:val="top"/>
          </w:tcPr>
          <w:p w14:paraId="2DB6676C">
            <w:pPr>
              <w:pStyle w:val="6"/>
              <w:spacing w:before="108" w:line="190" w:lineRule="auto"/>
              <w:ind w:left="130"/>
              <w:rPr>
                <w:rFonts w:hint="eastAsia" w:eastAsia="宋体"/>
                <w:highlight w:val="none"/>
                <w:lang w:eastAsia="zh-CN"/>
              </w:rPr>
            </w:pPr>
            <w:r>
              <w:rPr>
                <w:spacing w:val="-7"/>
                <w:highlight w:val="none"/>
              </w:rPr>
              <w:t>1</w:t>
            </w:r>
            <w:r>
              <w:rPr>
                <w:rFonts w:hint="eastAsia"/>
                <w:spacing w:val="-7"/>
                <w:highlight w:val="none"/>
                <w:lang w:val="en-US" w:eastAsia="zh-CN"/>
              </w:rPr>
              <w:t>9</w:t>
            </w:r>
          </w:p>
        </w:tc>
        <w:tc>
          <w:tcPr>
            <w:tcW w:w="427" w:type="dxa"/>
            <w:shd w:val="clear" w:color="auto" w:fill="auto"/>
            <w:vAlign w:val="top"/>
          </w:tcPr>
          <w:p w14:paraId="061060D9">
            <w:pPr>
              <w:pStyle w:val="6"/>
              <w:spacing w:before="109" w:line="189" w:lineRule="auto"/>
              <w:ind w:left="130"/>
              <w:rPr>
                <w:rFonts w:hint="eastAsia" w:eastAsia="宋体"/>
                <w:highlight w:val="none"/>
                <w:lang w:eastAsia="zh-CN"/>
              </w:rPr>
            </w:pPr>
            <w:r>
              <w:rPr>
                <w:spacing w:val="-7"/>
                <w:highlight w:val="none"/>
              </w:rPr>
              <w:t>1</w:t>
            </w:r>
            <w:r>
              <w:rPr>
                <w:rFonts w:hint="eastAsia"/>
                <w:spacing w:val="-7"/>
                <w:highlight w:val="none"/>
                <w:lang w:val="en-US" w:eastAsia="zh-CN"/>
              </w:rPr>
              <w:t>1</w:t>
            </w:r>
          </w:p>
        </w:tc>
        <w:tc>
          <w:tcPr>
            <w:tcW w:w="427" w:type="dxa"/>
            <w:shd w:val="clear" w:color="auto" w:fill="auto"/>
            <w:vAlign w:val="top"/>
          </w:tcPr>
          <w:p w14:paraId="78EF85BF">
            <w:pPr>
              <w:pStyle w:val="6"/>
              <w:spacing w:before="109" w:line="189" w:lineRule="auto"/>
              <w:ind w:left="131"/>
              <w:rPr>
                <w:rFonts w:hint="default" w:eastAsia="宋体"/>
                <w:highlight w:val="none"/>
                <w:lang w:val="en-US" w:eastAsia="zh-CN"/>
              </w:rPr>
            </w:pPr>
            <w:r>
              <w:rPr>
                <w:rFonts w:hint="eastAsia"/>
                <w:spacing w:val="-7"/>
                <w:highlight w:val="none"/>
                <w:lang w:val="en-US" w:eastAsia="zh-CN"/>
              </w:rPr>
              <w:t>10</w:t>
            </w:r>
          </w:p>
        </w:tc>
        <w:tc>
          <w:tcPr>
            <w:tcW w:w="427" w:type="dxa"/>
            <w:shd w:val="clear" w:color="auto" w:fill="auto"/>
            <w:vAlign w:val="top"/>
          </w:tcPr>
          <w:p w14:paraId="5CC91F05">
            <w:pPr>
              <w:pStyle w:val="6"/>
              <w:spacing w:before="109" w:line="189" w:lineRule="auto"/>
              <w:ind w:left="171"/>
              <w:rPr>
                <w:highlight w:val="none"/>
              </w:rPr>
            </w:pPr>
            <w:r>
              <w:rPr>
                <w:highlight w:val="none"/>
              </w:rPr>
              <w:t>2</w:t>
            </w:r>
          </w:p>
        </w:tc>
        <w:tc>
          <w:tcPr>
            <w:tcW w:w="427" w:type="dxa"/>
            <w:shd w:val="clear" w:color="auto" w:fill="auto"/>
            <w:vAlign w:val="top"/>
          </w:tcPr>
          <w:p w14:paraId="28A6A398">
            <w:pPr>
              <w:pStyle w:val="6"/>
              <w:spacing w:before="109" w:line="189" w:lineRule="auto"/>
              <w:ind w:left="170"/>
              <w:rPr>
                <w:highlight w:val="none"/>
              </w:rPr>
            </w:pPr>
          </w:p>
        </w:tc>
        <w:tc>
          <w:tcPr>
            <w:tcW w:w="661" w:type="dxa"/>
            <w:shd w:val="clear" w:color="auto" w:fill="auto"/>
            <w:vAlign w:val="top"/>
          </w:tcPr>
          <w:p w14:paraId="50C96C3A">
            <w:pPr>
              <w:rPr>
                <w:rFonts w:ascii="Arial"/>
                <w:sz w:val="21"/>
                <w:highlight w:val="none"/>
              </w:rPr>
            </w:pPr>
          </w:p>
        </w:tc>
      </w:tr>
      <w:tr w14:paraId="01686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30" w:type="dxa"/>
            <w:vMerge w:val="continue"/>
            <w:tcBorders>
              <w:top w:val="nil"/>
              <w:bottom w:val="nil"/>
            </w:tcBorders>
            <w:textDirection w:val="tbRlV"/>
            <w:vAlign w:val="top"/>
          </w:tcPr>
          <w:p w14:paraId="5DF55BDE">
            <w:pPr>
              <w:rPr>
                <w:rFonts w:ascii="Arial"/>
                <w:sz w:val="21"/>
              </w:rPr>
            </w:pPr>
          </w:p>
        </w:tc>
        <w:tc>
          <w:tcPr>
            <w:tcW w:w="426" w:type="dxa"/>
            <w:vMerge w:val="restart"/>
            <w:tcBorders>
              <w:bottom w:val="nil"/>
            </w:tcBorders>
            <w:textDirection w:val="tbRlV"/>
            <w:vAlign w:val="top"/>
          </w:tcPr>
          <w:p w14:paraId="25BAE60C">
            <w:pPr>
              <w:pStyle w:val="6"/>
              <w:spacing w:before="109" w:line="216" w:lineRule="auto"/>
              <w:ind w:left="419"/>
            </w:pPr>
            <w:r>
              <w:rPr>
                <w:spacing w:val="6"/>
              </w:rPr>
              <w:t>限定选修</w:t>
            </w:r>
          </w:p>
        </w:tc>
        <w:tc>
          <w:tcPr>
            <w:tcW w:w="1815" w:type="dxa"/>
            <w:shd w:val="clear" w:color="auto" w:fill="auto"/>
            <w:vAlign w:val="top"/>
          </w:tcPr>
          <w:p w14:paraId="2E1B0E82">
            <w:pPr>
              <w:pStyle w:val="6"/>
              <w:spacing w:before="60" w:line="228" w:lineRule="auto"/>
              <w:ind w:left="125"/>
              <w:rPr>
                <w:sz w:val="19"/>
                <w:szCs w:val="19"/>
                <w:highlight w:val="none"/>
              </w:rPr>
            </w:pPr>
            <w:r>
              <w:rPr>
                <w:spacing w:val="7"/>
                <w:sz w:val="19"/>
                <w:szCs w:val="19"/>
                <w:highlight w:val="none"/>
              </w:rPr>
              <w:t>习近平新时代中国</w:t>
            </w:r>
          </w:p>
          <w:p w14:paraId="5BAC5513">
            <w:pPr>
              <w:pStyle w:val="6"/>
              <w:spacing w:before="77" w:line="227" w:lineRule="auto"/>
              <w:ind w:left="111"/>
              <w:rPr>
                <w:sz w:val="19"/>
                <w:szCs w:val="19"/>
                <w:highlight w:val="none"/>
              </w:rPr>
            </w:pPr>
            <w:r>
              <w:rPr>
                <w:spacing w:val="8"/>
                <w:sz w:val="19"/>
                <w:szCs w:val="19"/>
                <w:highlight w:val="none"/>
              </w:rPr>
              <w:t>特色社会主义思想</w:t>
            </w:r>
          </w:p>
          <w:p w14:paraId="1BF4FB8A">
            <w:pPr>
              <w:pStyle w:val="6"/>
              <w:spacing w:before="78" w:line="227" w:lineRule="auto"/>
              <w:ind w:left="514"/>
              <w:rPr>
                <w:sz w:val="19"/>
                <w:szCs w:val="19"/>
                <w:highlight w:val="none"/>
              </w:rPr>
            </w:pPr>
            <w:r>
              <w:rPr>
                <w:spacing w:val="6"/>
                <w:sz w:val="19"/>
                <w:szCs w:val="19"/>
                <w:highlight w:val="none"/>
              </w:rPr>
              <w:t>学生读本</w:t>
            </w:r>
          </w:p>
        </w:tc>
        <w:tc>
          <w:tcPr>
            <w:tcW w:w="694" w:type="dxa"/>
            <w:shd w:val="clear" w:color="auto" w:fill="auto"/>
            <w:vAlign w:val="top"/>
          </w:tcPr>
          <w:p w14:paraId="50D0214B">
            <w:pPr>
              <w:spacing w:line="329" w:lineRule="auto"/>
              <w:rPr>
                <w:rFonts w:ascii="Arial"/>
                <w:sz w:val="21"/>
                <w:highlight w:val="none"/>
              </w:rPr>
            </w:pPr>
          </w:p>
          <w:p w14:paraId="511C0072">
            <w:pPr>
              <w:pStyle w:val="6"/>
              <w:spacing w:before="65" w:line="189" w:lineRule="auto"/>
              <w:ind w:left="314"/>
              <w:rPr>
                <w:highlight w:val="none"/>
              </w:rPr>
            </w:pPr>
            <w:r>
              <w:rPr>
                <w:highlight w:val="none"/>
              </w:rPr>
              <w:t>1</w:t>
            </w:r>
          </w:p>
        </w:tc>
        <w:tc>
          <w:tcPr>
            <w:tcW w:w="761" w:type="dxa"/>
            <w:shd w:val="clear" w:color="auto" w:fill="auto"/>
            <w:vAlign w:val="top"/>
          </w:tcPr>
          <w:p w14:paraId="6DBF17E1">
            <w:pPr>
              <w:spacing w:line="328" w:lineRule="auto"/>
              <w:rPr>
                <w:rFonts w:ascii="Arial"/>
                <w:sz w:val="21"/>
                <w:highlight w:val="none"/>
              </w:rPr>
            </w:pPr>
          </w:p>
          <w:p w14:paraId="0CD85A3F">
            <w:pPr>
              <w:pStyle w:val="6"/>
              <w:spacing w:before="65" w:line="190" w:lineRule="auto"/>
              <w:ind w:left="297"/>
              <w:rPr>
                <w:highlight w:val="none"/>
              </w:rPr>
            </w:pPr>
            <w:r>
              <w:rPr>
                <w:spacing w:val="-7"/>
                <w:highlight w:val="none"/>
              </w:rPr>
              <w:t>18</w:t>
            </w:r>
          </w:p>
        </w:tc>
        <w:tc>
          <w:tcPr>
            <w:tcW w:w="950" w:type="dxa"/>
            <w:vMerge w:val="restart"/>
            <w:tcBorders>
              <w:bottom w:val="nil"/>
            </w:tcBorders>
            <w:shd w:val="clear" w:color="auto" w:fill="auto"/>
            <w:vAlign w:val="top"/>
          </w:tcPr>
          <w:p w14:paraId="773ED8C9">
            <w:pPr>
              <w:spacing w:line="272" w:lineRule="auto"/>
              <w:rPr>
                <w:rFonts w:ascii="Arial"/>
                <w:sz w:val="21"/>
                <w:highlight w:val="none"/>
              </w:rPr>
            </w:pPr>
          </w:p>
          <w:p w14:paraId="4D4BC6A1">
            <w:pPr>
              <w:spacing w:line="272" w:lineRule="auto"/>
              <w:rPr>
                <w:rFonts w:ascii="Arial"/>
                <w:sz w:val="21"/>
                <w:highlight w:val="none"/>
              </w:rPr>
            </w:pPr>
          </w:p>
          <w:p w14:paraId="17B37470">
            <w:pPr>
              <w:spacing w:line="273" w:lineRule="auto"/>
              <w:rPr>
                <w:rFonts w:ascii="Arial"/>
                <w:sz w:val="21"/>
                <w:highlight w:val="none"/>
              </w:rPr>
            </w:pPr>
          </w:p>
          <w:p w14:paraId="7F988950">
            <w:pPr>
              <w:pStyle w:val="6"/>
              <w:spacing w:before="65" w:line="268" w:lineRule="exact"/>
              <w:ind w:left="221"/>
              <w:rPr>
                <w:highlight w:val="none"/>
              </w:rPr>
            </w:pPr>
            <w:r>
              <w:rPr>
                <w:spacing w:val="2"/>
                <w:position w:val="1"/>
                <w:highlight w:val="none"/>
              </w:rPr>
              <w:t>2.56%</w:t>
            </w:r>
          </w:p>
        </w:tc>
        <w:tc>
          <w:tcPr>
            <w:tcW w:w="636" w:type="dxa"/>
            <w:shd w:val="clear" w:color="auto" w:fill="auto"/>
            <w:vAlign w:val="top"/>
          </w:tcPr>
          <w:p w14:paraId="7A58951D">
            <w:pPr>
              <w:spacing w:line="328" w:lineRule="auto"/>
              <w:rPr>
                <w:rFonts w:ascii="Arial"/>
                <w:sz w:val="21"/>
                <w:highlight w:val="none"/>
              </w:rPr>
            </w:pPr>
          </w:p>
          <w:p w14:paraId="19F0845D">
            <w:pPr>
              <w:pStyle w:val="6"/>
              <w:spacing w:before="65" w:line="190" w:lineRule="auto"/>
              <w:ind w:left="237"/>
              <w:rPr>
                <w:highlight w:val="none"/>
              </w:rPr>
            </w:pPr>
            <w:r>
              <w:rPr>
                <w:spacing w:val="-7"/>
                <w:highlight w:val="none"/>
              </w:rPr>
              <w:t>18</w:t>
            </w:r>
          </w:p>
        </w:tc>
        <w:tc>
          <w:tcPr>
            <w:tcW w:w="636" w:type="dxa"/>
            <w:shd w:val="clear" w:color="auto" w:fill="auto"/>
            <w:vAlign w:val="top"/>
          </w:tcPr>
          <w:p w14:paraId="18894E50">
            <w:pPr>
              <w:pStyle w:val="6"/>
              <w:spacing w:before="65" w:line="189" w:lineRule="auto"/>
              <w:ind w:left="274"/>
              <w:rPr>
                <w:highlight w:val="none"/>
              </w:rPr>
            </w:pPr>
          </w:p>
        </w:tc>
        <w:tc>
          <w:tcPr>
            <w:tcW w:w="426" w:type="dxa"/>
            <w:shd w:val="clear" w:color="auto" w:fill="auto"/>
            <w:vAlign w:val="top"/>
          </w:tcPr>
          <w:p w14:paraId="768A46FD">
            <w:pPr>
              <w:spacing w:line="329" w:lineRule="auto"/>
              <w:rPr>
                <w:rFonts w:ascii="Arial"/>
                <w:sz w:val="21"/>
                <w:highlight w:val="none"/>
              </w:rPr>
            </w:pPr>
          </w:p>
          <w:p w14:paraId="110DC9DA">
            <w:pPr>
              <w:pStyle w:val="6"/>
              <w:spacing w:before="65" w:line="189" w:lineRule="auto"/>
              <w:ind w:left="182"/>
              <w:rPr>
                <w:highlight w:val="none"/>
              </w:rPr>
            </w:pPr>
            <w:r>
              <w:rPr>
                <w:highlight w:val="none"/>
              </w:rPr>
              <w:t>1</w:t>
            </w:r>
          </w:p>
        </w:tc>
        <w:tc>
          <w:tcPr>
            <w:tcW w:w="427" w:type="dxa"/>
            <w:shd w:val="clear" w:color="auto" w:fill="auto"/>
            <w:vAlign w:val="top"/>
          </w:tcPr>
          <w:p w14:paraId="45B76BC9">
            <w:pPr>
              <w:rPr>
                <w:rFonts w:ascii="Arial"/>
                <w:sz w:val="21"/>
                <w:highlight w:val="none"/>
              </w:rPr>
            </w:pPr>
          </w:p>
        </w:tc>
        <w:tc>
          <w:tcPr>
            <w:tcW w:w="427" w:type="dxa"/>
            <w:shd w:val="clear" w:color="auto" w:fill="auto"/>
            <w:vAlign w:val="top"/>
          </w:tcPr>
          <w:p w14:paraId="7A31F024">
            <w:pPr>
              <w:rPr>
                <w:rFonts w:ascii="Arial"/>
                <w:sz w:val="21"/>
                <w:highlight w:val="none"/>
              </w:rPr>
            </w:pPr>
          </w:p>
        </w:tc>
        <w:tc>
          <w:tcPr>
            <w:tcW w:w="427" w:type="dxa"/>
            <w:shd w:val="clear" w:color="auto" w:fill="auto"/>
            <w:vAlign w:val="top"/>
          </w:tcPr>
          <w:p w14:paraId="404F4DEC">
            <w:pPr>
              <w:rPr>
                <w:rFonts w:ascii="Arial"/>
                <w:sz w:val="21"/>
                <w:highlight w:val="none"/>
              </w:rPr>
            </w:pPr>
          </w:p>
        </w:tc>
        <w:tc>
          <w:tcPr>
            <w:tcW w:w="427" w:type="dxa"/>
            <w:shd w:val="clear" w:color="auto" w:fill="auto"/>
            <w:vAlign w:val="top"/>
          </w:tcPr>
          <w:p w14:paraId="768DBE89">
            <w:pPr>
              <w:rPr>
                <w:rFonts w:ascii="Arial"/>
                <w:sz w:val="21"/>
                <w:highlight w:val="none"/>
              </w:rPr>
            </w:pPr>
          </w:p>
        </w:tc>
        <w:tc>
          <w:tcPr>
            <w:tcW w:w="427" w:type="dxa"/>
            <w:shd w:val="clear" w:color="auto" w:fill="auto"/>
            <w:vAlign w:val="top"/>
          </w:tcPr>
          <w:p w14:paraId="0BB01E53">
            <w:pPr>
              <w:rPr>
                <w:rFonts w:ascii="Arial"/>
                <w:sz w:val="21"/>
                <w:highlight w:val="none"/>
              </w:rPr>
            </w:pPr>
          </w:p>
        </w:tc>
        <w:tc>
          <w:tcPr>
            <w:tcW w:w="661" w:type="dxa"/>
            <w:shd w:val="clear" w:color="auto" w:fill="auto"/>
            <w:vAlign w:val="top"/>
          </w:tcPr>
          <w:p w14:paraId="530ABF38">
            <w:pPr>
              <w:spacing w:line="297" w:lineRule="auto"/>
              <w:rPr>
                <w:rFonts w:ascii="Arial"/>
                <w:sz w:val="21"/>
                <w:highlight w:val="none"/>
              </w:rPr>
            </w:pPr>
          </w:p>
          <w:p w14:paraId="00C60D34">
            <w:pPr>
              <w:pStyle w:val="6"/>
              <w:spacing w:before="65" w:line="228" w:lineRule="auto"/>
              <w:ind w:left="125"/>
              <w:rPr>
                <w:highlight w:val="none"/>
              </w:rPr>
            </w:pPr>
            <w:r>
              <w:rPr>
                <w:spacing w:val="4"/>
                <w:highlight w:val="none"/>
              </w:rPr>
              <w:t>考试</w:t>
            </w:r>
          </w:p>
        </w:tc>
      </w:tr>
      <w:tr w14:paraId="301FD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30" w:type="dxa"/>
            <w:vMerge w:val="continue"/>
            <w:tcBorders>
              <w:top w:val="nil"/>
              <w:bottom w:val="nil"/>
            </w:tcBorders>
            <w:textDirection w:val="tbRlV"/>
            <w:vAlign w:val="top"/>
          </w:tcPr>
          <w:p w14:paraId="7D93AB73">
            <w:pPr>
              <w:rPr>
                <w:rFonts w:ascii="Arial"/>
                <w:sz w:val="21"/>
              </w:rPr>
            </w:pPr>
          </w:p>
        </w:tc>
        <w:tc>
          <w:tcPr>
            <w:tcW w:w="426" w:type="dxa"/>
            <w:vMerge w:val="continue"/>
            <w:tcBorders>
              <w:top w:val="nil"/>
              <w:bottom w:val="nil"/>
            </w:tcBorders>
            <w:textDirection w:val="tbRlV"/>
            <w:vAlign w:val="top"/>
          </w:tcPr>
          <w:p w14:paraId="5769196E">
            <w:pPr>
              <w:rPr>
                <w:rFonts w:ascii="Arial"/>
                <w:sz w:val="21"/>
              </w:rPr>
            </w:pPr>
          </w:p>
        </w:tc>
        <w:tc>
          <w:tcPr>
            <w:tcW w:w="1815" w:type="dxa"/>
            <w:shd w:val="clear" w:color="auto" w:fill="auto"/>
            <w:vAlign w:val="top"/>
          </w:tcPr>
          <w:p w14:paraId="7B6A8A9C">
            <w:pPr>
              <w:pStyle w:val="6"/>
              <w:spacing w:before="62" w:line="270" w:lineRule="auto"/>
              <w:ind w:left="211" w:right="208" w:firstLine="17"/>
              <w:rPr>
                <w:sz w:val="19"/>
                <w:szCs w:val="19"/>
                <w:highlight w:val="none"/>
              </w:rPr>
            </w:pPr>
            <w:r>
              <w:rPr>
                <w:spacing w:val="6"/>
                <w:sz w:val="19"/>
                <w:szCs w:val="19"/>
                <w:highlight w:val="none"/>
              </w:rPr>
              <w:t>中华优秀传统文</w:t>
            </w:r>
            <w:r>
              <w:rPr>
                <w:spacing w:val="8"/>
                <w:sz w:val="19"/>
                <w:szCs w:val="19"/>
                <w:highlight w:val="none"/>
              </w:rPr>
              <w:t>化、职业素养等</w:t>
            </w:r>
          </w:p>
        </w:tc>
        <w:tc>
          <w:tcPr>
            <w:tcW w:w="694" w:type="dxa"/>
            <w:shd w:val="clear" w:color="auto" w:fill="auto"/>
            <w:vAlign w:val="top"/>
          </w:tcPr>
          <w:p w14:paraId="229C4301">
            <w:pPr>
              <w:pStyle w:val="6"/>
              <w:spacing w:before="243" w:line="189" w:lineRule="auto"/>
              <w:ind w:left="298"/>
              <w:rPr>
                <w:highlight w:val="none"/>
              </w:rPr>
            </w:pPr>
            <w:r>
              <w:rPr>
                <w:highlight w:val="none"/>
              </w:rPr>
              <w:t>4</w:t>
            </w:r>
          </w:p>
        </w:tc>
        <w:tc>
          <w:tcPr>
            <w:tcW w:w="761" w:type="dxa"/>
            <w:shd w:val="clear" w:color="auto" w:fill="auto"/>
            <w:vAlign w:val="top"/>
          </w:tcPr>
          <w:p w14:paraId="0DDCBF63">
            <w:pPr>
              <w:pStyle w:val="6"/>
              <w:spacing w:before="244" w:line="189" w:lineRule="auto"/>
              <w:ind w:left="286"/>
              <w:rPr>
                <w:highlight w:val="none"/>
              </w:rPr>
            </w:pPr>
            <w:r>
              <w:rPr>
                <w:spacing w:val="-2"/>
                <w:highlight w:val="none"/>
              </w:rPr>
              <w:t>72</w:t>
            </w:r>
          </w:p>
        </w:tc>
        <w:tc>
          <w:tcPr>
            <w:tcW w:w="950" w:type="dxa"/>
            <w:vMerge w:val="continue"/>
            <w:tcBorders>
              <w:top w:val="nil"/>
              <w:bottom w:val="nil"/>
            </w:tcBorders>
            <w:shd w:val="clear" w:color="auto" w:fill="auto"/>
            <w:vAlign w:val="top"/>
          </w:tcPr>
          <w:p w14:paraId="78321C00">
            <w:pPr>
              <w:rPr>
                <w:rFonts w:ascii="Arial"/>
                <w:sz w:val="21"/>
                <w:highlight w:val="none"/>
              </w:rPr>
            </w:pPr>
          </w:p>
        </w:tc>
        <w:tc>
          <w:tcPr>
            <w:tcW w:w="636" w:type="dxa"/>
            <w:shd w:val="clear" w:color="auto" w:fill="auto"/>
            <w:vAlign w:val="top"/>
          </w:tcPr>
          <w:p w14:paraId="332BF8B0">
            <w:pPr>
              <w:pStyle w:val="6"/>
              <w:spacing w:before="244" w:line="189" w:lineRule="auto"/>
              <w:ind w:left="226"/>
              <w:rPr>
                <w:highlight w:val="none"/>
              </w:rPr>
            </w:pPr>
            <w:r>
              <w:rPr>
                <w:spacing w:val="-2"/>
                <w:highlight w:val="none"/>
              </w:rPr>
              <w:t>72</w:t>
            </w:r>
          </w:p>
        </w:tc>
        <w:tc>
          <w:tcPr>
            <w:tcW w:w="636" w:type="dxa"/>
            <w:shd w:val="clear" w:color="auto" w:fill="auto"/>
            <w:vAlign w:val="top"/>
          </w:tcPr>
          <w:p w14:paraId="4FBCDD29">
            <w:pPr>
              <w:pStyle w:val="6"/>
              <w:spacing w:before="244" w:line="189" w:lineRule="auto"/>
              <w:ind w:left="274"/>
              <w:rPr>
                <w:highlight w:val="none"/>
              </w:rPr>
            </w:pPr>
          </w:p>
        </w:tc>
        <w:tc>
          <w:tcPr>
            <w:tcW w:w="426" w:type="dxa"/>
            <w:shd w:val="clear" w:color="auto" w:fill="auto"/>
            <w:vAlign w:val="top"/>
          </w:tcPr>
          <w:p w14:paraId="10E9E872">
            <w:pPr>
              <w:pStyle w:val="6"/>
              <w:spacing w:before="244" w:line="189" w:lineRule="auto"/>
              <w:ind w:left="168"/>
              <w:rPr>
                <w:highlight w:val="none"/>
              </w:rPr>
            </w:pPr>
          </w:p>
        </w:tc>
        <w:tc>
          <w:tcPr>
            <w:tcW w:w="427" w:type="dxa"/>
            <w:shd w:val="clear" w:color="auto" w:fill="auto"/>
            <w:vAlign w:val="top"/>
          </w:tcPr>
          <w:p w14:paraId="33F6D870">
            <w:pPr>
              <w:pStyle w:val="6"/>
              <w:spacing w:before="243" w:line="189" w:lineRule="auto"/>
              <w:ind w:left="183"/>
              <w:rPr>
                <w:highlight w:val="none"/>
              </w:rPr>
            </w:pPr>
            <w:r>
              <w:rPr>
                <w:highlight w:val="none"/>
              </w:rPr>
              <w:t>1</w:t>
            </w:r>
          </w:p>
        </w:tc>
        <w:tc>
          <w:tcPr>
            <w:tcW w:w="427" w:type="dxa"/>
            <w:shd w:val="clear" w:color="auto" w:fill="auto"/>
            <w:vAlign w:val="top"/>
          </w:tcPr>
          <w:p w14:paraId="2B7E8041">
            <w:pPr>
              <w:pStyle w:val="6"/>
              <w:spacing w:before="243" w:line="189" w:lineRule="auto"/>
              <w:ind w:left="183"/>
              <w:rPr>
                <w:highlight w:val="none"/>
              </w:rPr>
            </w:pPr>
            <w:r>
              <w:rPr>
                <w:highlight w:val="none"/>
              </w:rPr>
              <w:t>1</w:t>
            </w:r>
          </w:p>
        </w:tc>
        <w:tc>
          <w:tcPr>
            <w:tcW w:w="427" w:type="dxa"/>
            <w:shd w:val="clear" w:color="auto" w:fill="auto"/>
            <w:vAlign w:val="top"/>
          </w:tcPr>
          <w:p w14:paraId="61AE7067">
            <w:pPr>
              <w:pStyle w:val="6"/>
              <w:spacing w:before="243" w:line="189" w:lineRule="auto"/>
              <w:ind w:left="183"/>
              <w:rPr>
                <w:highlight w:val="none"/>
              </w:rPr>
            </w:pPr>
            <w:r>
              <w:rPr>
                <w:highlight w:val="none"/>
              </w:rPr>
              <w:t>1</w:t>
            </w:r>
          </w:p>
        </w:tc>
        <w:tc>
          <w:tcPr>
            <w:tcW w:w="427" w:type="dxa"/>
            <w:shd w:val="clear" w:color="auto" w:fill="auto"/>
            <w:vAlign w:val="top"/>
          </w:tcPr>
          <w:p w14:paraId="5A700546">
            <w:pPr>
              <w:pStyle w:val="6"/>
              <w:spacing w:before="243" w:line="189" w:lineRule="auto"/>
              <w:ind w:left="184"/>
              <w:rPr>
                <w:highlight w:val="none"/>
              </w:rPr>
            </w:pPr>
            <w:r>
              <w:rPr>
                <w:highlight w:val="none"/>
              </w:rPr>
              <w:t>1</w:t>
            </w:r>
          </w:p>
        </w:tc>
        <w:tc>
          <w:tcPr>
            <w:tcW w:w="427" w:type="dxa"/>
            <w:shd w:val="clear" w:color="auto" w:fill="auto"/>
            <w:vAlign w:val="top"/>
          </w:tcPr>
          <w:p w14:paraId="58C1E662">
            <w:pPr>
              <w:rPr>
                <w:rFonts w:ascii="Arial"/>
                <w:sz w:val="21"/>
                <w:highlight w:val="none"/>
              </w:rPr>
            </w:pPr>
          </w:p>
        </w:tc>
        <w:tc>
          <w:tcPr>
            <w:tcW w:w="661" w:type="dxa"/>
            <w:shd w:val="clear" w:color="auto" w:fill="auto"/>
            <w:vAlign w:val="top"/>
          </w:tcPr>
          <w:p w14:paraId="52CADC5F">
            <w:pPr>
              <w:pStyle w:val="6"/>
              <w:spacing w:before="210" w:line="228" w:lineRule="auto"/>
              <w:ind w:left="125"/>
              <w:rPr>
                <w:highlight w:val="none"/>
              </w:rPr>
            </w:pPr>
            <w:r>
              <w:rPr>
                <w:spacing w:val="4"/>
                <w:highlight w:val="none"/>
              </w:rPr>
              <w:t>考查</w:t>
            </w:r>
          </w:p>
        </w:tc>
      </w:tr>
      <w:tr w14:paraId="1C443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430" w:type="dxa"/>
            <w:vMerge w:val="continue"/>
            <w:tcBorders>
              <w:top w:val="nil"/>
              <w:bottom w:val="nil"/>
            </w:tcBorders>
            <w:textDirection w:val="tbRlV"/>
            <w:vAlign w:val="top"/>
          </w:tcPr>
          <w:p w14:paraId="1F4A619D">
            <w:pPr>
              <w:rPr>
                <w:rFonts w:ascii="Arial"/>
                <w:sz w:val="21"/>
              </w:rPr>
            </w:pPr>
          </w:p>
        </w:tc>
        <w:tc>
          <w:tcPr>
            <w:tcW w:w="426" w:type="dxa"/>
            <w:vMerge w:val="continue"/>
            <w:tcBorders>
              <w:top w:val="nil"/>
            </w:tcBorders>
            <w:textDirection w:val="tbRlV"/>
            <w:vAlign w:val="top"/>
          </w:tcPr>
          <w:p w14:paraId="12F5711B">
            <w:pPr>
              <w:rPr>
                <w:rFonts w:ascii="Arial"/>
                <w:sz w:val="21"/>
              </w:rPr>
            </w:pPr>
          </w:p>
        </w:tc>
        <w:tc>
          <w:tcPr>
            <w:tcW w:w="1815" w:type="dxa"/>
            <w:shd w:val="clear" w:color="auto" w:fill="auto"/>
            <w:vAlign w:val="top"/>
          </w:tcPr>
          <w:p w14:paraId="154CB6C0">
            <w:pPr>
              <w:pStyle w:val="6"/>
              <w:spacing w:before="101" w:line="229" w:lineRule="auto"/>
              <w:ind w:left="705"/>
              <w:rPr>
                <w:highlight w:val="none"/>
              </w:rPr>
            </w:pPr>
            <w:r>
              <w:rPr>
                <w:b/>
                <w:bCs/>
                <w:spacing w:val="1"/>
                <w:highlight w:val="none"/>
              </w:rPr>
              <w:t>小计</w:t>
            </w:r>
          </w:p>
        </w:tc>
        <w:tc>
          <w:tcPr>
            <w:tcW w:w="694" w:type="dxa"/>
            <w:shd w:val="clear" w:color="auto" w:fill="auto"/>
            <w:vAlign w:val="top"/>
          </w:tcPr>
          <w:p w14:paraId="25255DC3">
            <w:pPr>
              <w:pStyle w:val="6"/>
              <w:spacing w:before="136" w:line="187" w:lineRule="auto"/>
              <w:ind w:left="303"/>
              <w:rPr>
                <w:highlight w:val="none"/>
              </w:rPr>
            </w:pPr>
            <w:r>
              <w:rPr>
                <w:highlight w:val="none"/>
              </w:rPr>
              <w:t>5</w:t>
            </w:r>
          </w:p>
        </w:tc>
        <w:tc>
          <w:tcPr>
            <w:tcW w:w="761" w:type="dxa"/>
            <w:shd w:val="clear" w:color="auto" w:fill="auto"/>
            <w:vAlign w:val="top"/>
          </w:tcPr>
          <w:p w14:paraId="684E472D">
            <w:pPr>
              <w:pStyle w:val="6"/>
              <w:spacing w:before="134" w:line="189" w:lineRule="auto"/>
              <w:ind w:left="282"/>
              <w:rPr>
                <w:highlight w:val="none"/>
              </w:rPr>
            </w:pPr>
            <w:r>
              <w:rPr>
                <w:highlight w:val="none"/>
              </w:rPr>
              <w:t>90</w:t>
            </w:r>
          </w:p>
        </w:tc>
        <w:tc>
          <w:tcPr>
            <w:tcW w:w="950" w:type="dxa"/>
            <w:vMerge w:val="continue"/>
            <w:tcBorders>
              <w:top w:val="nil"/>
            </w:tcBorders>
            <w:shd w:val="clear" w:color="auto" w:fill="auto"/>
            <w:vAlign w:val="top"/>
          </w:tcPr>
          <w:p w14:paraId="0E66C12B">
            <w:pPr>
              <w:rPr>
                <w:rFonts w:ascii="Arial"/>
                <w:sz w:val="21"/>
                <w:highlight w:val="none"/>
              </w:rPr>
            </w:pPr>
          </w:p>
        </w:tc>
        <w:tc>
          <w:tcPr>
            <w:tcW w:w="636" w:type="dxa"/>
            <w:shd w:val="clear" w:color="auto" w:fill="auto"/>
            <w:vAlign w:val="top"/>
          </w:tcPr>
          <w:p w14:paraId="2C62B45D">
            <w:pPr>
              <w:pStyle w:val="6"/>
              <w:spacing w:before="134" w:line="189" w:lineRule="auto"/>
              <w:ind w:left="222"/>
              <w:rPr>
                <w:highlight w:val="none"/>
              </w:rPr>
            </w:pPr>
            <w:r>
              <w:rPr>
                <w:highlight w:val="none"/>
              </w:rPr>
              <w:t>90</w:t>
            </w:r>
          </w:p>
        </w:tc>
        <w:tc>
          <w:tcPr>
            <w:tcW w:w="636" w:type="dxa"/>
            <w:shd w:val="clear" w:color="auto" w:fill="auto"/>
            <w:vAlign w:val="top"/>
          </w:tcPr>
          <w:p w14:paraId="6967681E">
            <w:pPr>
              <w:pStyle w:val="6"/>
              <w:spacing w:before="134" w:line="189" w:lineRule="auto"/>
              <w:ind w:left="274"/>
              <w:rPr>
                <w:highlight w:val="none"/>
              </w:rPr>
            </w:pPr>
          </w:p>
        </w:tc>
        <w:tc>
          <w:tcPr>
            <w:tcW w:w="426" w:type="dxa"/>
            <w:shd w:val="clear" w:color="auto" w:fill="auto"/>
            <w:vAlign w:val="top"/>
          </w:tcPr>
          <w:p w14:paraId="6C762518">
            <w:pPr>
              <w:pStyle w:val="6"/>
              <w:spacing w:before="134" w:line="189" w:lineRule="auto"/>
              <w:ind w:left="182"/>
              <w:rPr>
                <w:highlight w:val="none"/>
              </w:rPr>
            </w:pPr>
            <w:r>
              <w:rPr>
                <w:highlight w:val="none"/>
              </w:rPr>
              <w:t>1</w:t>
            </w:r>
          </w:p>
        </w:tc>
        <w:tc>
          <w:tcPr>
            <w:tcW w:w="427" w:type="dxa"/>
            <w:shd w:val="clear" w:color="auto" w:fill="auto"/>
            <w:vAlign w:val="top"/>
          </w:tcPr>
          <w:p w14:paraId="34C39C23">
            <w:pPr>
              <w:pStyle w:val="6"/>
              <w:spacing w:before="134" w:line="189" w:lineRule="auto"/>
              <w:ind w:left="183"/>
              <w:rPr>
                <w:highlight w:val="none"/>
              </w:rPr>
            </w:pPr>
            <w:r>
              <w:rPr>
                <w:highlight w:val="none"/>
              </w:rPr>
              <w:t>1</w:t>
            </w:r>
          </w:p>
        </w:tc>
        <w:tc>
          <w:tcPr>
            <w:tcW w:w="427" w:type="dxa"/>
            <w:shd w:val="clear" w:color="auto" w:fill="auto"/>
            <w:vAlign w:val="top"/>
          </w:tcPr>
          <w:p w14:paraId="76E43C0A">
            <w:pPr>
              <w:pStyle w:val="6"/>
              <w:spacing w:before="134" w:line="189" w:lineRule="auto"/>
              <w:ind w:left="183"/>
              <w:rPr>
                <w:highlight w:val="none"/>
              </w:rPr>
            </w:pPr>
            <w:r>
              <w:rPr>
                <w:highlight w:val="none"/>
              </w:rPr>
              <w:t>1</w:t>
            </w:r>
          </w:p>
        </w:tc>
        <w:tc>
          <w:tcPr>
            <w:tcW w:w="427" w:type="dxa"/>
            <w:shd w:val="clear" w:color="auto" w:fill="auto"/>
            <w:vAlign w:val="top"/>
          </w:tcPr>
          <w:p w14:paraId="793ED2CC">
            <w:pPr>
              <w:pStyle w:val="6"/>
              <w:spacing w:before="134" w:line="189" w:lineRule="auto"/>
              <w:ind w:left="183"/>
              <w:rPr>
                <w:highlight w:val="none"/>
              </w:rPr>
            </w:pPr>
            <w:r>
              <w:rPr>
                <w:highlight w:val="none"/>
              </w:rPr>
              <w:t>1</w:t>
            </w:r>
          </w:p>
        </w:tc>
        <w:tc>
          <w:tcPr>
            <w:tcW w:w="427" w:type="dxa"/>
            <w:shd w:val="clear" w:color="auto" w:fill="auto"/>
            <w:vAlign w:val="top"/>
          </w:tcPr>
          <w:p w14:paraId="39AABB80">
            <w:pPr>
              <w:pStyle w:val="6"/>
              <w:spacing w:before="134" w:line="189" w:lineRule="auto"/>
              <w:ind w:left="184"/>
              <w:rPr>
                <w:highlight w:val="none"/>
              </w:rPr>
            </w:pPr>
            <w:r>
              <w:rPr>
                <w:highlight w:val="none"/>
              </w:rPr>
              <w:t>1</w:t>
            </w:r>
          </w:p>
        </w:tc>
        <w:tc>
          <w:tcPr>
            <w:tcW w:w="427" w:type="dxa"/>
            <w:shd w:val="clear" w:color="auto" w:fill="auto"/>
            <w:vAlign w:val="top"/>
          </w:tcPr>
          <w:p w14:paraId="3696E07C">
            <w:pPr>
              <w:pStyle w:val="6"/>
              <w:spacing w:before="134" w:line="189" w:lineRule="auto"/>
              <w:ind w:left="170"/>
              <w:rPr>
                <w:highlight w:val="none"/>
              </w:rPr>
            </w:pPr>
          </w:p>
        </w:tc>
        <w:tc>
          <w:tcPr>
            <w:tcW w:w="661" w:type="dxa"/>
            <w:shd w:val="clear" w:color="auto" w:fill="auto"/>
            <w:vAlign w:val="top"/>
          </w:tcPr>
          <w:p w14:paraId="100BC9BC">
            <w:pPr>
              <w:rPr>
                <w:rFonts w:ascii="Arial"/>
                <w:sz w:val="21"/>
                <w:highlight w:val="none"/>
              </w:rPr>
            </w:pPr>
          </w:p>
        </w:tc>
      </w:tr>
      <w:tr w14:paraId="7035C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30" w:type="dxa"/>
            <w:vMerge w:val="continue"/>
            <w:tcBorders>
              <w:top w:val="nil"/>
            </w:tcBorders>
            <w:textDirection w:val="tbRlV"/>
            <w:vAlign w:val="top"/>
          </w:tcPr>
          <w:p w14:paraId="2AB7B2CE">
            <w:pPr>
              <w:rPr>
                <w:rFonts w:ascii="Arial"/>
                <w:sz w:val="21"/>
              </w:rPr>
            </w:pPr>
          </w:p>
        </w:tc>
        <w:tc>
          <w:tcPr>
            <w:tcW w:w="2241" w:type="dxa"/>
            <w:gridSpan w:val="2"/>
            <w:shd w:val="clear" w:color="auto" w:fill="auto"/>
            <w:vAlign w:val="top"/>
          </w:tcPr>
          <w:p w14:paraId="477E273C">
            <w:pPr>
              <w:pStyle w:val="6"/>
              <w:spacing w:before="137" w:line="228" w:lineRule="auto"/>
              <w:ind w:left="393"/>
              <w:rPr>
                <w:highlight w:val="none"/>
              </w:rPr>
            </w:pPr>
            <w:r>
              <w:rPr>
                <w:b/>
                <w:bCs/>
                <w:spacing w:val="6"/>
                <w:highlight w:val="none"/>
              </w:rPr>
              <w:t>公共基础课小计</w:t>
            </w:r>
          </w:p>
        </w:tc>
        <w:tc>
          <w:tcPr>
            <w:tcW w:w="694" w:type="dxa"/>
            <w:shd w:val="clear" w:color="auto" w:fill="auto"/>
            <w:vAlign w:val="top"/>
          </w:tcPr>
          <w:p w14:paraId="241FCF71">
            <w:pPr>
              <w:pStyle w:val="6"/>
              <w:spacing w:before="171" w:line="189" w:lineRule="auto"/>
              <w:ind w:left="247"/>
              <w:rPr>
                <w:highlight w:val="none"/>
              </w:rPr>
            </w:pPr>
            <w:r>
              <w:rPr>
                <w:highlight w:val="none"/>
              </w:rPr>
              <w:t>67</w:t>
            </w:r>
          </w:p>
        </w:tc>
        <w:tc>
          <w:tcPr>
            <w:tcW w:w="761" w:type="dxa"/>
            <w:shd w:val="clear" w:color="auto" w:fill="auto"/>
            <w:vAlign w:val="top"/>
          </w:tcPr>
          <w:p w14:paraId="29C26884">
            <w:pPr>
              <w:pStyle w:val="6"/>
              <w:spacing w:before="170" w:line="189" w:lineRule="auto"/>
              <w:ind w:left="191"/>
              <w:rPr>
                <w:highlight w:val="none"/>
              </w:rPr>
            </w:pPr>
            <w:r>
              <w:rPr>
                <w:spacing w:val="-1"/>
                <w:highlight w:val="none"/>
              </w:rPr>
              <w:t>1242</w:t>
            </w:r>
          </w:p>
        </w:tc>
        <w:tc>
          <w:tcPr>
            <w:tcW w:w="950" w:type="dxa"/>
            <w:shd w:val="clear" w:color="auto" w:fill="auto"/>
            <w:vAlign w:val="top"/>
          </w:tcPr>
          <w:p w14:paraId="129FE95B">
            <w:pPr>
              <w:pStyle w:val="6"/>
              <w:spacing w:before="138" w:line="267" w:lineRule="exact"/>
              <w:ind w:left="170"/>
              <w:rPr>
                <w:highlight w:val="none"/>
              </w:rPr>
            </w:pPr>
            <w:r>
              <w:rPr>
                <w:spacing w:val="2"/>
                <w:position w:val="1"/>
                <w:highlight w:val="none"/>
              </w:rPr>
              <w:t>35.38%</w:t>
            </w:r>
          </w:p>
        </w:tc>
        <w:tc>
          <w:tcPr>
            <w:tcW w:w="636" w:type="dxa"/>
            <w:shd w:val="clear" w:color="auto" w:fill="auto"/>
            <w:vAlign w:val="top"/>
          </w:tcPr>
          <w:p w14:paraId="2D802B80">
            <w:pPr>
              <w:pStyle w:val="6"/>
              <w:spacing w:before="169" w:line="190" w:lineRule="auto"/>
              <w:ind w:left="131"/>
              <w:rPr>
                <w:highlight w:val="none"/>
              </w:rPr>
            </w:pPr>
            <w:r>
              <w:rPr>
                <w:spacing w:val="-1"/>
                <w:highlight w:val="none"/>
              </w:rPr>
              <w:t>1010</w:t>
            </w:r>
          </w:p>
        </w:tc>
        <w:tc>
          <w:tcPr>
            <w:tcW w:w="636" w:type="dxa"/>
            <w:shd w:val="clear" w:color="auto" w:fill="auto"/>
            <w:vAlign w:val="top"/>
          </w:tcPr>
          <w:p w14:paraId="5971E428">
            <w:pPr>
              <w:pStyle w:val="6"/>
              <w:spacing w:before="171" w:line="189" w:lineRule="auto"/>
              <w:ind w:left="169"/>
              <w:rPr>
                <w:highlight w:val="none"/>
              </w:rPr>
            </w:pPr>
            <w:r>
              <w:rPr>
                <w:spacing w:val="1"/>
                <w:highlight w:val="none"/>
              </w:rPr>
              <w:t>232</w:t>
            </w:r>
          </w:p>
        </w:tc>
        <w:tc>
          <w:tcPr>
            <w:tcW w:w="426" w:type="dxa"/>
            <w:shd w:val="clear" w:color="auto" w:fill="auto"/>
            <w:vAlign w:val="top"/>
          </w:tcPr>
          <w:p w14:paraId="177EAC80">
            <w:pPr>
              <w:pStyle w:val="6"/>
              <w:spacing w:before="170" w:line="189" w:lineRule="auto"/>
              <w:ind w:left="118"/>
              <w:rPr>
                <w:rFonts w:hint="eastAsia" w:eastAsia="宋体"/>
                <w:highlight w:val="none"/>
                <w:lang w:eastAsia="zh-CN"/>
              </w:rPr>
            </w:pPr>
            <w:r>
              <w:rPr>
                <w:spacing w:val="-1"/>
                <w:highlight w:val="none"/>
              </w:rPr>
              <w:t>2</w:t>
            </w:r>
            <w:r>
              <w:rPr>
                <w:rFonts w:hint="eastAsia"/>
                <w:spacing w:val="-1"/>
                <w:highlight w:val="none"/>
                <w:lang w:val="en-US" w:eastAsia="zh-CN"/>
              </w:rPr>
              <w:t>3</w:t>
            </w:r>
          </w:p>
        </w:tc>
        <w:tc>
          <w:tcPr>
            <w:tcW w:w="427" w:type="dxa"/>
            <w:shd w:val="clear" w:color="auto" w:fill="auto"/>
            <w:vAlign w:val="top"/>
          </w:tcPr>
          <w:p w14:paraId="32617AC2">
            <w:pPr>
              <w:pStyle w:val="6"/>
              <w:spacing w:before="169" w:line="190" w:lineRule="auto"/>
              <w:ind w:left="130"/>
              <w:rPr>
                <w:rFonts w:hint="default" w:eastAsia="宋体"/>
                <w:highlight w:val="none"/>
                <w:lang w:val="en-US" w:eastAsia="zh-CN"/>
              </w:rPr>
            </w:pPr>
            <w:r>
              <w:rPr>
                <w:rFonts w:hint="eastAsia"/>
                <w:spacing w:val="-7"/>
                <w:highlight w:val="none"/>
                <w:lang w:val="en-US" w:eastAsia="zh-CN"/>
              </w:rPr>
              <w:t>20</w:t>
            </w:r>
          </w:p>
        </w:tc>
        <w:tc>
          <w:tcPr>
            <w:tcW w:w="427" w:type="dxa"/>
            <w:shd w:val="clear" w:color="auto" w:fill="auto"/>
            <w:vAlign w:val="top"/>
          </w:tcPr>
          <w:p w14:paraId="12FEB0FB">
            <w:pPr>
              <w:pStyle w:val="6"/>
              <w:spacing w:before="169" w:line="190" w:lineRule="auto"/>
              <w:ind w:left="130"/>
              <w:rPr>
                <w:rFonts w:hint="eastAsia" w:eastAsia="宋体"/>
                <w:highlight w:val="none"/>
                <w:lang w:eastAsia="zh-CN"/>
              </w:rPr>
            </w:pPr>
            <w:r>
              <w:rPr>
                <w:spacing w:val="-7"/>
                <w:highlight w:val="none"/>
              </w:rPr>
              <w:t>1</w:t>
            </w:r>
            <w:r>
              <w:rPr>
                <w:rFonts w:hint="eastAsia"/>
                <w:spacing w:val="-7"/>
                <w:highlight w:val="none"/>
                <w:lang w:val="en-US" w:eastAsia="zh-CN"/>
              </w:rPr>
              <w:t>2</w:t>
            </w:r>
          </w:p>
        </w:tc>
        <w:tc>
          <w:tcPr>
            <w:tcW w:w="427" w:type="dxa"/>
            <w:shd w:val="clear" w:color="auto" w:fill="auto"/>
            <w:vAlign w:val="top"/>
          </w:tcPr>
          <w:p w14:paraId="46FCD5A2">
            <w:pPr>
              <w:pStyle w:val="6"/>
              <w:spacing w:before="169" w:line="190" w:lineRule="auto"/>
              <w:ind w:left="131"/>
              <w:rPr>
                <w:rFonts w:hint="eastAsia" w:eastAsia="宋体"/>
                <w:highlight w:val="none"/>
                <w:lang w:eastAsia="zh-CN"/>
              </w:rPr>
            </w:pPr>
            <w:r>
              <w:rPr>
                <w:spacing w:val="-7"/>
                <w:highlight w:val="none"/>
              </w:rPr>
              <w:t>1</w:t>
            </w:r>
            <w:r>
              <w:rPr>
                <w:rFonts w:hint="eastAsia"/>
                <w:spacing w:val="-7"/>
                <w:highlight w:val="none"/>
                <w:lang w:val="en-US" w:eastAsia="zh-CN"/>
              </w:rPr>
              <w:t>1</w:t>
            </w:r>
          </w:p>
        </w:tc>
        <w:tc>
          <w:tcPr>
            <w:tcW w:w="427" w:type="dxa"/>
            <w:shd w:val="clear" w:color="auto" w:fill="auto"/>
            <w:vAlign w:val="top"/>
          </w:tcPr>
          <w:p w14:paraId="07862D96">
            <w:pPr>
              <w:pStyle w:val="6"/>
              <w:spacing w:before="171" w:line="189" w:lineRule="auto"/>
              <w:ind w:left="172"/>
              <w:rPr>
                <w:highlight w:val="none"/>
              </w:rPr>
            </w:pPr>
            <w:r>
              <w:rPr>
                <w:highlight w:val="none"/>
              </w:rPr>
              <w:t>3</w:t>
            </w:r>
          </w:p>
        </w:tc>
        <w:tc>
          <w:tcPr>
            <w:tcW w:w="427" w:type="dxa"/>
            <w:shd w:val="clear" w:color="auto" w:fill="auto"/>
            <w:vAlign w:val="top"/>
          </w:tcPr>
          <w:p w14:paraId="01A5A3C4">
            <w:pPr>
              <w:pStyle w:val="6"/>
              <w:spacing w:before="171" w:line="189" w:lineRule="auto"/>
              <w:ind w:left="170"/>
              <w:rPr>
                <w:highlight w:val="none"/>
              </w:rPr>
            </w:pPr>
          </w:p>
        </w:tc>
        <w:tc>
          <w:tcPr>
            <w:tcW w:w="661" w:type="dxa"/>
            <w:shd w:val="clear" w:color="auto" w:fill="auto"/>
            <w:vAlign w:val="top"/>
          </w:tcPr>
          <w:p w14:paraId="27D2DE64">
            <w:pPr>
              <w:rPr>
                <w:rFonts w:ascii="Arial"/>
                <w:sz w:val="21"/>
                <w:highlight w:val="none"/>
              </w:rPr>
            </w:pPr>
          </w:p>
        </w:tc>
      </w:tr>
      <w:tr w14:paraId="4ACC4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0" w:type="dxa"/>
            <w:vMerge w:val="restart"/>
            <w:textDirection w:val="tbRlV"/>
            <w:vAlign w:val="top"/>
          </w:tcPr>
          <w:p w14:paraId="0B2D56CA">
            <w:pPr>
              <w:pStyle w:val="6"/>
              <w:spacing w:before="107" w:line="217" w:lineRule="auto"/>
              <w:ind w:left="1181"/>
              <w:rPr>
                <w:spacing w:val="6"/>
              </w:rPr>
            </w:pPr>
            <w:r>
              <w:rPr>
                <w:spacing w:val="6"/>
              </w:rPr>
              <w:t>专业课</w:t>
            </w:r>
          </w:p>
          <w:p w14:paraId="25452A2E">
            <w:pPr>
              <w:rPr>
                <w:rFonts w:ascii="Arial"/>
                <w:sz w:val="21"/>
              </w:rPr>
            </w:pPr>
          </w:p>
          <w:p w14:paraId="3B507BFC">
            <w:pPr>
              <w:rPr>
                <w:rFonts w:ascii="Arial"/>
                <w:sz w:val="21"/>
              </w:rPr>
            </w:pPr>
          </w:p>
          <w:p w14:paraId="04B6C0BA">
            <w:pPr>
              <w:rPr>
                <w:rFonts w:ascii="Arial"/>
                <w:sz w:val="21"/>
              </w:rPr>
            </w:pPr>
          </w:p>
          <w:p w14:paraId="6C4B91AE">
            <w:pPr>
              <w:rPr>
                <w:rFonts w:ascii="Arial"/>
                <w:sz w:val="21"/>
              </w:rPr>
            </w:pPr>
          </w:p>
        </w:tc>
        <w:tc>
          <w:tcPr>
            <w:tcW w:w="426" w:type="dxa"/>
            <w:vMerge w:val="restart"/>
            <w:tcBorders>
              <w:bottom w:val="nil"/>
            </w:tcBorders>
            <w:textDirection w:val="tbRlV"/>
            <w:vAlign w:val="top"/>
          </w:tcPr>
          <w:p w14:paraId="32B02CE4">
            <w:pPr>
              <w:pStyle w:val="6"/>
              <w:spacing w:before="109" w:line="217" w:lineRule="auto"/>
              <w:ind w:left="553"/>
            </w:pPr>
            <w:r>
              <w:rPr>
                <w:spacing w:val="6"/>
              </w:rPr>
              <w:t>专业基础课</w:t>
            </w:r>
          </w:p>
        </w:tc>
        <w:tc>
          <w:tcPr>
            <w:tcW w:w="1815" w:type="dxa"/>
            <w:shd w:val="clear" w:color="auto" w:fill="auto"/>
            <w:vAlign w:val="top"/>
          </w:tcPr>
          <w:p w14:paraId="70656D23">
            <w:pPr>
              <w:pStyle w:val="6"/>
              <w:spacing w:before="55" w:line="228" w:lineRule="auto"/>
              <w:ind w:left="307"/>
              <w:rPr>
                <w:highlight w:val="none"/>
              </w:rPr>
            </w:pPr>
            <w:r>
              <w:rPr>
                <w:spacing w:val="4"/>
                <w:highlight w:val="none"/>
              </w:rPr>
              <w:t>电子技术基础</w:t>
            </w:r>
          </w:p>
        </w:tc>
        <w:tc>
          <w:tcPr>
            <w:tcW w:w="694" w:type="dxa"/>
            <w:shd w:val="clear" w:color="auto" w:fill="auto"/>
            <w:vAlign w:val="top"/>
          </w:tcPr>
          <w:p w14:paraId="1832E934">
            <w:pPr>
              <w:pStyle w:val="6"/>
              <w:spacing w:before="87" w:line="190" w:lineRule="auto"/>
              <w:ind w:left="261"/>
              <w:rPr>
                <w:highlight w:val="none"/>
              </w:rPr>
            </w:pPr>
            <w:r>
              <w:rPr>
                <w:spacing w:val="-7"/>
                <w:highlight w:val="none"/>
              </w:rPr>
              <w:t>10</w:t>
            </w:r>
          </w:p>
        </w:tc>
        <w:tc>
          <w:tcPr>
            <w:tcW w:w="761" w:type="dxa"/>
            <w:shd w:val="clear" w:color="auto" w:fill="auto"/>
            <w:vAlign w:val="top"/>
          </w:tcPr>
          <w:p w14:paraId="443370C4">
            <w:pPr>
              <w:pStyle w:val="6"/>
              <w:spacing w:before="87" w:line="190" w:lineRule="auto"/>
              <w:ind w:left="244"/>
              <w:rPr>
                <w:highlight w:val="none"/>
              </w:rPr>
            </w:pPr>
            <w:r>
              <w:rPr>
                <w:spacing w:val="-3"/>
                <w:highlight w:val="none"/>
              </w:rPr>
              <w:t>180</w:t>
            </w:r>
          </w:p>
        </w:tc>
        <w:tc>
          <w:tcPr>
            <w:tcW w:w="950" w:type="dxa"/>
            <w:vMerge w:val="restart"/>
            <w:tcBorders>
              <w:bottom w:val="nil"/>
            </w:tcBorders>
            <w:shd w:val="clear" w:color="auto" w:fill="auto"/>
            <w:vAlign w:val="top"/>
          </w:tcPr>
          <w:p w14:paraId="40590749">
            <w:pPr>
              <w:spacing w:line="276" w:lineRule="auto"/>
              <w:rPr>
                <w:rFonts w:ascii="Arial"/>
                <w:sz w:val="21"/>
                <w:highlight w:val="none"/>
              </w:rPr>
            </w:pPr>
          </w:p>
          <w:p w14:paraId="00B27727">
            <w:pPr>
              <w:spacing w:line="276" w:lineRule="auto"/>
              <w:rPr>
                <w:rFonts w:ascii="Arial"/>
                <w:sz w:val="21"/>
                <w:highlight w:val="none"/>
              </w:rPr>
            </w:pPr>
          </w:p>
          <w:p w14:paraId="7AF0F351">
            <w:pPr>
              <w:spacing w:line="276" w:lineRule="auto"/>
              <w:rPr>
                <w:rFonts w:ascii="Arial"/>
                <w:sz w:val="21"/>
                <w:highlight w:val="none"/>
              </w:rPr>
            </w:pPr>
          </w:p>
          <w:p w14:paraId="27A51E33">
            <w:pPr>
              <w:spacing w:line="277" w:lineRule="auto"/>
              <w:rPr>
                <w:rFonts w:ascii="Arial"/>
                <w:sz w:val="21"/>
                <w:highlight w:val="none"/>
              </w:rPr>
            </w:pPr>
          </w:p>
          <w:p w14:paraId="4B5A6A3A">
            <w:pPr>
              <w:pStyle w:val="6"/>
              <w:spacing w:before="65" w:line="267" w:lineRule="exact"/>
              <w:ind w:left="181"/>
              <w:rPr>
                <w:highlight w:val="none"/>
              </w:rPr>
            </w:pPr>
            <w:r>
              <w:rPr>
                <w:spacing w:val="1"/>
                <w:position w:val="1"/>
                <w:highlight w:val="none"/>
              </w:rPr>
              <w:t>16.41%</w:t>
            </w:r>
          </w:p>
        </w:tc>
        <w:tc>
          <w:tcPr>
            <w:tcW w:w="636" w:type="dxa"/>
            <w:shd w:val="clear" w:color="auto" w:fill="auto"/>
            <w:vAlign w:val="top"/>
          </w:tcPr>
          <w:p w14:paraId="5FAF9122">
            <w:pPr>
              <w:pStyle w:val="6"/>
              <w:spacing w:before="89" w:line="189" w:lineRule="auto"/>
              <w:ind w:left="226"/>
              <w:rPr>
                <w:highlight w:val="none"/>
              </w:rPr>
            </w:pPr>
            <w:r>
              <w:rPr>
                <w:spacing w:val="-2"/>
                <w:highlight w:val="none"/>
              </w:rPr>
              <w:t>30</w:t>
            </w:r>
          </w:p>
        </w:tc>
        <w:tc>
          <w:tcPr>
            <w:tcW w:w="636" w:type="dxa"/>
            <w:shd w:val="clear" w:color="auto" w:fill="auto"/>
            <w:vAlign w:val="top"/>
          </w:tcPr>
          <w:p w14:paraId="4F9466EC">
            <w:pPr>
              <w:pStyle w:val="6"/>
              <w:spacing w:before="87" w:line="190" w:lineRule="auto"/>
              <w:ind w:left="182"/>
              <w:rPr>
                <w:highlight w:val="none"/>
              </w:rPr>
            </w:pPr>
            <w:r>
              <w:rPr>
                <w:spacing w:val="-3"/>
                <w:highlight w:val="none"/>
              </w:rPr>
              <w:t>150</w:t>
            </w:r>
          </w:p>
        </w:tc>
        <w:tc>
          <w:tcPr>
            <w:tcW w:w="426" w:type="dxa"/>
            <w:shd w:val="clear" w:color="auto" w:fill="auto"/>
            <w:vAlign w:val="top"/>
          </w:tcPr>
          <w:p w14:paraId="614AB66E">
            <w:pPr>
              <w:pStyle w:val="6"/>
              <w:spacing w:before="88" w:line="189" w:lineRule="auto"/>
              <w:ind w:left="165"/>
              <w:rPr>
                <w:highlight w:val="none"/>
              </w:rPr>
            </w:pPr>
            <w:r>
              <w:rPr>
                <w:highlight w:val="none"/>
              </w:rPr>
              <w:t>4</w:t>
            </w:r>
          </w:p>
        </w:tc>
        <w:tc>
          <w:tcPr>
            <w:tcW w:w="427" w:type="dxa"/>
            <w:shd w:val="clear" w:color="auto" w:fill="auto"/>
            <w:vAlign w:val="top"/>
          </w:tcPr>
          <w:p w14:paraId="71DCB857">
            <w:pPr>
              <w:pStyle w:val="6"/>
              <w:spacing w:before="89" w:line="189" w:lineRule="auto"/>
              <w:ind w:left="169"/>
              <w:rPr>
                <w:highlight w:val="none"/>
              </w:rPr>
            </w:pPr>
            <w:r>
              <w:rPr>
                <w:highlight w:val="none"/>
              </w:rPr>
              <w:t>6</w:t>
            </w:r>
          </w:p>
        </w:tc>
        <w:tc>
          <w:tcPr>
            <w:tcW w:w="427" w:type="dxa"/>
            <w:shd w:val="clear" w:color="auto" w:fill="auto"/>
            <w:vAlign w:val="top"/>
          </w:tcPr>
          <w:p w14:paraId="530E54E8">
            <w:pPr>
              <w:pStyle w:val="6"/>
              <w:spacing w:before="89" w:line="189" w:lineRule="auto"/>
              <w:ind w:left="169"/>
              <w:rPr>
                <w:highlight w:val="none"/>
              </w:rPr>
            </w:pPr>
          </w:p>
        </w:tc>
        <w:tc>
          <w:tcPr>
            <w:tcW w:w="427" w:type="dxa"/>
            <w:shd w:val="clear" w:color="auto" w:fill="auto"/>
            <w:vAlign w:val="top"/>
          </w:tcPr>
          <w:p w14:paraId="60A62135">
            <w:pPr>
              <w:pStyle w:val="6"/>
              <w:spacing w:before="89" w:line="189" w:lineRule="auto"/>
              <w:ind w:left="170"/>
              <w:rPr>
                <w:highlight w:val="none"/>
              </w:rPr>
            </w:pPr>
          </w:p>
        </w:tc>
        <w:tc>
          <w:tcPr>
            <w:tcW w:w="427" w:type="dxa"/>
            <w:shd w:val="clear" w:color="auto" w:fill="auto"/>
            <w:vAlign w:val="top"/>
          </w:tcPr>
          <w:p w14:paraId="0FD4E626">
            <w:pPr>
              <w:pStyle w:val="6"/>
              <w:spacing w:before="89" w:line="189" w:lineRule="auto"/>
              <w:ind w:left="170"/>
              <w:rPr>
                <w:highlight w:val="none"/>
              </w:rPr>
            </w:pPr>
          </w:p>
        </w:tc>
        <w:tc>
          <w:tcPr>
            <w:tcW w:w="427" w:type="dxa"/>
            <w:shd w:val="clear" w:color="auto" w:fill="auto"/>
            <w:vAlign w:val="top"/>
          </w:tcPr>
          <w:p w14:paraId="00F2A536">
            <w:pPr>
              <w:pStyle w:val="6"/>
              <w:spacing w:before="89" w:line="189" w:lineRule="auto"/>
              <w:ind w:left="170"/>
              <w:rPr>
                <w:highlight w:val="none"/>
              </w:rPr>
            </w:pPr>
          </w:p>
        </w:tc>
        <w:tc>
          <w:tcPr>
            <w:tcW w:w="661" w:type="dxa"/>
            <w:shd w:val="clear" w:color="auto" w:fill="auto"/>
            <w:vAlign w:val="top"/>
          </w:tcPr>
          <w:p w14:paraId="3B8EBAB5">
            <w:pPr>
              <w:pStyle w:val="6"/>
              <w:spacing w:before="55" w:line="228" w:lineRule="auto"/>
              <w:ind w:left="125"/>
              <w:rPr>
                <w:highlight w:val="none"/>
              </w:rPr>
            </w:pPr>
            <w:r>
              <w:rPr>
                <w:spacing w:val="4"/>
                <w:highlight w:val="none"/>
              </w:rPr>
              <w:t>考试</w:t>
            </w:r>
          </w:p>
        </w:tc>
      </w:tr>
      <w:tr w14:paraId="6AB9F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0" w:type="dxa"/>
            <w:vMerge w:val="continue"/>
            <w:textDirection w:val="tbRlV"/>
            <w:vAlign w:val="top"/>
          </w:tcPr>
          <w:p w14:paraId="22B95D79">
            <w:pPr>
              <w:rPr>
                <w:rFonts w:ascii="Arial"/>
                <w:sz w:val="21"/>
              </w:rPr>
            </w:pPr>
          </w:p>
        </w:tc>
        <w:tc>
          <w:tcPr>
            <w:tcW w:w="426" w:type="dxa"/>
            <w:vMerge w:val="continue"/>
            <w:tcBorders>
              <w:top w:val="nil"/>
              <w:bottom w:val="nil"/>
            </w:tcBorders>
            <w:textDirection w:val="tbRlV"/>
            <w:vAlign w:val="top"/>
          </w:tcPr>
          <w:p w14:paraId="6E7EECCE">
            <w:pPr>
              <w:rPr>
                <w:rFonts w:ascii="Arial"/>
                <w:sz w:val="21"/>
              </w:rPr>
            </w:pPr>
          </w:p>
        </w:tc>
        <w:tc>
          <w:tcPr>
            <w:tcW w:w="1815" w:type="dxa"/>
            <w:shd w:val="clear" w:color="auto" w:fill="auto"/>
            <w:vAlign w:val="top"/>
          </w:tcPr>
          <w:p w14:paraId="11D58B20">
            <w:pPr>
              <w:pStyle w:val="6"/>
              <w:spacing w:before="55" w:line="227" w:lineRule="auto"/>
              <w:ind w:left="387"/>
              <w:rPr>
                <w:highlight w:val="none"/>
              </w:rPr>
            </w:pPr>
            <w:r>
              <w:rPr>
                <w:spacing w:val="7"/>
                <w:highlight w:val="none"/>
              </w:rPr>
              <w:t>无人机概述</w:t>
            </w:r>
          </w:p>
        </w:tc>
        <w:tc>
          <w:tcPr>
            <w:tcW w:w="694" w:type="dxa"/>
            <w:shd w:val="clear" w:color="auto" w:fill="auto"/>
            <w:vAlign w:val="top"/>
          </w:tcPr>
          <w:p w14:paraId="60156A1E">
            <w:pPr>
              <w:pStyle w:val="6"/>
              <w:spacing w:before="88" w:line="189" w:lineRule="auto"/>
              <w:ind w:left="301"/>
              <w:rPr>
                <w:highlight w:val="none"/>
              </w:rPr>
            </w:pPr>
            <w:r>
              <w:rPr>
                <w:highlight w:val="none"/>
              </w:rPr>
              <w:t>2</w:t>
            </w:r>
          </w:p>
        </w:tc>
        <w:tc>
          <w:tcPr>
            <w:tcW w:w="761" w:type="dxa"/>
            <w:shd w:val="clear" w:color="auto" w:fill="auto"/>
            <w:vAlign w:val="top"/>
          </w:tcPr>
          <w:p w14:paraId="49F10673">
            <w:pPr>
              <w:pStyle w:val="6"/>
              <w:spacing w:before="88" w:line="189" w:lineRule="auto"/>
              <w:ind w:left="285"/>
              <w:rPr>
                <w:highlight w:val="none"/>
              </w:rPr>
            </w:pPr>
            <w:r>
              <w:rPr>
                <w:spacing w:val="-2"/>
                <w:highlight w:val="none"/>
              </w:rPr>
              <w:t>36</w:t>
            </w:r>
          </w:p>
        </w:tc>
        <w:tc>
          <w:tcPr>
            <w:tcW w:w="950" w:type="dxa"/>
            <w:vMerge w:val="continue"/>
            <w:tcBorders>
              <w:top w:val="nil"/>
              <w:bottom w:val="nil"/>
            </w:tcBorders>
            <w:shd w:val="clear" w:color="auto" w:fill="auto"/>
            <w:vAlign w:val="top"/>
          </w:tcPr>
          <w:p w14:paraId="0D50977D">
            <w:pPr>
              <w:rPr>
                <w:rFonts w:ascii="Arial"/>
                <w:sz w:val="21"/>
                <w:highlight w:val="none"/>
              </w:rPr>
            </w:pPr>
          </w:p>
        </w:tc>
        <w:tc>
          <w:tcPr>
            <w:tcW w:w="636" w:type="dxa"/>
            <w:shd w:val="clear" w:color="auto" w:fill="auto"/>
            <w:vAlign w:val="top"/>
          </w:tcPr>
          <w:p w14:paraId="00AE1832">
            <w:pPr>
              <w:pStyle w:val="6"/>
              <w:spacing w:before="88" w:line="189" w:lineRule="auto"/>
              <w:ind w:left="226"/>
              <w:rPr>
                <w:highlight w:val="none"/>
              </w:rPr>
            </w:pPr>
            <w:r>
              <w:rPr>
                <w:spacing w:val="-2"/>
                <w:highlight w:val="none"/>
              </w:rPr>
              <w:t>36</w:t>
            </w:r>
          </w:p>
        </w:tc>
        <w:tc>
          <w:tcPr>
            <w:tcW w:w="636" w:type="dxa"/>
            <w:shd w:val="clear" w:color="auto" w:fill="auto"/>
            <w:vAlign w:val="top"/>
          </w:tcPr>
          <w:p w14:paraId="6C1EBB51">
            <w:pPr>
              <w:pStyle w:val="6"/>
              <w:spacing w:before="88" w:line="189" w:lineRule="auto"/>
              <w:ind w:left="274"/>
              <w:rPr>
                <w:highlight w:val="none"/>
              </w:rPr>
            </w:pPr>
          </w:p>
        </w:tc>
        <w:tc>
          <w:tcPr>
            <w:tcW w:w="426" w:type="dxa"/>
            <w:shd w:val="clear" w:color="auto" w:fill="auto"/>
            <w:vAlign w:val="top"/>
          </w:tcPr>
          <w:p w14:paraId="515E16F5">
            <w:pPr>
              <w:pStyle w:val="6"/>
              <w:spacing w:before="88" w:line="189" w:lineRule="auto"/>
              <w:ind w:left="169"/>
              <w:rPr>
                <w:highlight w:val="none"/>
              </w:rPr>
            </w:pPr>
            <w:r>
              <w:rPr>
                <w:highlight w:val="none"/>
              </w:rPr>
              <w:t>2</w:t>
            </w:r>
          </w:p>
        </w:tc>
        <w:tc>
          <w:tcPr>
            <w:tcW w:w="427" w:type="dxa"/>
            <w:shd w:val="clear" w:color="auto" w:fill="auto"/>
            <w:vAlign w:val="top"/>
          </w:tcPr>
          <w:p w14:paraId="07142425">
            <w:pPr>
              <w:pStyle w:val="6"/>
              <w:spacing w:before="88" w:line="189" w:lineRule="auto"/>
              <w:ind w:left="169"/>
              <w:rPr>
                <w:highlight w:val="none"/>
              </w:rPr>
            </w:pPr>
          </w:p>
        </w:tc>
        <w:tc>
          <w:tcPr>
            <w:tcW w:w="427" w:type="dxa"/>
            <w:shd w:val="clear" w:color="auto" w:fill="auto"/>
            <w:vAlign w:val="top"/>
          </w:tcPr>
          <w:p w14:paraId="102ECCDE">
            <w:pPr>
              <w:pStyle w:val="6"/>
              <w:spacing w:before="88" w:line="189" w:lineRule="auto"/>
              <w:ind w:left="169"/>
              <w:rPr>
                <w:highlight w:val="none"/>
              </w:rPr>
            </w:pPr>
          </w:p>
        </w:tc>
        <w:tc>
          <w:tcPr>
            <w:tcW w:w="427" w:type="dxa"/>
            <w:shd w:val="clear" w:color="auto" w:fill="auto"/>
            <w:vAlign w:val="top"/>
          </w:tcPr>
          <w:p w14:paraId="237D3925">
            <w:pPr>
              <w:pStyle w:val="6"/>
              <w:spacing w:before="88" w:line="189" w:lineRule="auto"/>
              <w:ind w:left="170"/>
              <w:rPr>
                <w:highlight w:val="none"/>
              </w:rPr>
            </w:pPr>
          </w:p>
        </w:tc>
        <w:tc>
          <w:tcPr>
            <w:tcW w:w="427" w:type="dxa"/>
            <w:shd w:val="clear" w:color="auto" w:fill="auto"/>
            <w:vAlign w:val="top"/>
          </w:tcPr>
          <w:p w14:paraId="41EA53A5">
            <w:pPr>
              <w:pStyle w:val="6"/>
              <w:spacing w:before="88" w:line="189" w:lineRule="auto"/>
              <w:ind w:left="170"/>
              <w:rPr>
                <w:highlight w:val="none"/>
              </w:rPr>
            </w:pPr>
          </w:p>
        </w:tc>
        <w:tc>
          <w:tcPr>
            <w:tcW w:w="427" w:type="dxa"/>
            <w:shd w:val="clear" w:color="auto" w:fill="auto"/>
            <w:vAlign w:val="top"/>
          </w:tcPr>
          <w:p w14:paraId="44373ADD">
            <w:pPr>
              <w:pStyle w:val="6"/>
              <w:spacing w:before="88" w:line="189" w:lineRule="auto"/>
              <w:ind w:left="170"/>
              <w:rPr>
                <w:highlight w:val="none"/>
              </w:rPr>
            </w:pPr>
          </w:p>
        </w:tc>
        <w:tc>
          <w:tcPr>
            <w:tcW w:w="661" w:type="dxa"/>
            <w:shd w:val="clear" w:color="auto" w:fill="auto"/>
            <w:vAlign w:val="top"/>
          </w:tcPr>
          <w:p w14:paraId="22752DB5">
            <w:pPr>
              <w:pStyle w:val="6"/>
              <w:spacing w:before="55" w:line="228" w:lineRule="auto"/>
              <w:ind w:left="125"/>
              <w:rPr>
                <w:highlight w:val="none"/>
              </w:rPr>
            </w:pPr>
            <w:r>
              <w:rPr>
                <w:spacing w:val="4"/>
                <w:highlight w:val="none"/>
              </w:rPr>
              <w:t>考试</w:t>
            </w:r>
          </w:p>
        </w:tc>
      </w:tr>
      <w:tr w14:paraId="2B912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0" w:type="dxa"/>
            <w:vMerge w:val="continue"/>
            <w:textDirection w:val="tbRlV"/>
            <w:vAlign w:val="top"/>
          </w:tcPr>
          <w:p w14:paraId="46E71A1C">
            <w:pPr>
              <w:rPr>
                <w:rFonts w:ascii="Arial"/>
                <w:sz w:val="21"/>
              </w:rPr>
            </w:pPr>
          </w:p>
        </w:tc>
        <w:tc>
          <w:tcPr>
            <w:tcW w:w="426" w:type="dxa"/>
            <w:vMerge w:val="continue"/>
            <w:tcBorders>
              <w:top w:val="nil"/>
              <w:bottom w:val="nil"/>
            </w:tcBorders>
            <w:textDirection w:val="tbRlV"/>
            <w:vAlign w:val="top"/>
          </w:tcPr>
          <w:p w14:paraId="76952E55">
            <w:pPr>
              <w:rPr>
                <w:rFonts w:ascii="Arial"/>
                <w:sz w:val="21"/>
              </w:rPr>
            </w:pPr>
          </w:p>
        </w:tc>
        <w:tc>
          <w:tcPr>
            <w:tcW w:w="1815" w:type="dxa"/>
            <w:shd w:val="clear" w:color="auto" w:fill="auto"/>
            <w:vAlign w:val="top"/>
          </w:tcPr>
          <w:p w14:paraId="7DAAD853">
            <w:pPr>
              <w:pStyle w:val="6"/>
              <w:spacing w:before="55" w:line="227" w:lineRule="auto"/>
              <w:ind w:left="178"/>
              <w:rPr>
                <w:highlight w:val="none"/>
              </w:rPr>
            </w:pPr>
            <w:r>
              <w:rPr>
                <w:spacing w:val="8"/>
                <w:highlight w:val="none"/>
              </w:rPr>
              <w:t>无人机法律法规</w:t>
            </w:r>
          </w:p>
        </w:tc>
        <w:tc>
          <w:tcPr>
            <w:tcW w:w="694" w:type="dxa"/>
            <w:shd w:val="clear" w:color="auto" w:fill="auto"/>
            <w:vAlign w:val="top"/>
          </w:tcPr>
          <w:p w14:paraId="12BDEA77">
            <w:pPr>
              <w:pStyle w:val="6"/>
              <w:spacing w:before="88" w:line="189" w:lineRule="auto"/>
              <w:ind w:left="301"/>
              <w:rPr>
                <w:highlight w:val="none"/>
              </w:rPr>
            </w:pPr>
            <w:r>
              <w:rPr>
                <w:highlight w:val="none"/>
              </w:rPr>
              <w:t>2</w:t>
            </w:r>
          </w:p>
        </w:tc>
        <w:tc>
          <w:tcPr>
            <w:tcW w:w="761" w:type="dxa"/>
            <w:shd w:val="clear" w:color="auto" w:fill="auto"/>
            <w:vAlign w:val="top"/>
          </w:tcPr>
          <w:p w14:paraId="5F9E349D">
            <w:pPr>
              <w:pStyle w:val="6"/>
              <w:spacing w:before="88" w:line="189" w:lineRule="auto"/>
              <w:ind w:left="285"/>
              <w:rPr>
                <w:highlight w:val="none"/>
              </w:rPr>
            </w:pPr>
            <w:r>
              <w:rPr>
                <w:spacing w:val="-2"/>
                <w:highlight w:val="none"/>
              </w:rPr>
              <w:t>36</w:t>
            </w:r>
          </w:p>
        </w:tc>
        <w:tc>
          <w:tcPr>
            <w:tcW w:w="950" w:type="dxa"/>
            <w:vMerge w:val="continue"/>
            <w:tcBorders>
              <w:top w:val="nil"/>
              <w:bottom w:val="nil"/>
            </w:tcBorders>
            <w:shd w:val="clear" w:color="auto" w:fill="auto"/>
            <w:vAlign w:val="top"/>
          </w:tcPr>
          <w:p w14:paraId="76284F51">
            <w:pPr>
              <w:rPr>
                <w:rFonts w:ascii="Arial"/>
                <w:sz w:val="21"/>
                <w:highlight w:val="none"/>
              </w:rPr>
            </w:pPr>
          </w:p>
        </w:tc>
        <w:tc>
          <w:tcPr>
            <w:tcW w:w="636" w:type="dxa"/>
            <w:shd w:val="clear" w:color="auto" w:fill="auto"/>
            <w:vAlign w:val="top"/>
          </w:tcPr>
          <w:p w14:paraId="194FBB6F">
            <w:pPr>
              <w:pStyle w:val="6"/>
              <w:spacing w:before="88" w:line="189" w:lineRule="auto"/>
              <w:ind w:left="226"/>
              <w:rPr>
                <w:highlight w:val="none"/>
              </w:rPr>
            </w:pPr>
            <w:r>
              <w:rPr>
                <w:spacing w:val="-2"/>
                <w:highlight w:val="none"/>
              </w:rPr>
              <w:t>36</w:t>
            </w:r>
          </w:p>
        </w:tc>
        <w:tc>
          <w:tcPr>
            <w:tcW w:w="636" w:type="dxa"/>
            <w:shd w:val="clear" w:color="auto" w:fill="auto"/>
            <w:vAlign w:val="top"/>
          </w:tcPr>
          <w:p w14:paraId="168DB9B1">
            <w:pPr>
              <w:pStyle w:val="6"/>
              <w:spacing w:before="88" w:line="189" w:lineRule="auto"/>
              <w:ind w:left="274"/>
              <w:rPr>
                <w:highlight w:val="none"/>
              </w:rPr>
            </w:pPr>
          </w:p>
        </w:tc>
        <w:tc>
          <w:tcPr>
            <w:tcW w:w="426" w:type="dxa"/>
            <w:shd w:val="clear" w:color="auto" w:fill="auto"/>
            <w:vAlign w:val="top"/>
          </w:tcPr>
          <w:p w14:paraId="123EF4E8">
            <w:pPr>
              <w:pStyle w:val="6"/>
              <w:spacing w:before="88" w:line="189" w:lineRule="auto"/>
              <w:ind w:left="169"/>
              <w:rPr>
                <w:highlight w:val="none"/>
              </w:rPr>
            </w:pPr>
            <w:r>
              <w:rPr>
                <w:highlight w:val="none"/>
              </w:rPr>
              <w:t>2</w:t>
            </w:r>
          </w:p>
        </w:tc>
        <w:tc>
          <w:tcPr>
            <w:tcW w:w="427" w:type="dxa"/>
            <w:shd w:val="clear" w:color="auto" w:fill="auto"/>
            <w:vAlign w:val="top"/>
          </w:tcPr>
          <w:p w14:paraId="1035C8C6">
            <w:pPr>
              <w:pStyle w:val="6"/>
              <w:spacing w:before="88" w:line="189" w:lineRule="auto"/>
              <w:ind w:left="169"/>
              <w:rPr>
                <w:highlight w:val="none"/>
              </w:rPr>
            </w:pPr>
          </w:p>
        </w:tc>
        <w:tc>
          <w:tcPr>
            <w:tcW w:w="427" w:type="dxa"/>
            <w:shd w:val="clear" w:color="auto" w:fill="auto"/>
            <w:vAlign w:val="top"/>
          </w:tcPr>
          <w:p w14:paraId="2C0AA822">
            <w:pPr>
              <w:pStyle w:val="6"/>
              <w:spacing w:before="88" w:line="189" w:lineRule="auto"/>
              <w:ind w:left="169"/>
              <w:rPr>
                <w:highlight w:val="none"/>
              </w:rPr>
            </w:pPr>
          </w:p>
        </w:tc>
        <w:tc>
          <w:tcPr>
            <w:tcW w:w="427" w:type="dxa"/>
            <w:shd w:val="clear" w:color="auto" w:fill="auto"/>
            <w:vAlign w:val="top"/>
          </w:tcPr>
          <w:p w14:paraId="154A13BB">
            <w:pPr>
              <w:pStyle w:val="6"/>
              <w:spacing w:before="88" w:line="189" w:lineRule="auto"/>
              <w:ind w:left="170"/>
              <w:rPr>
                <w:highlight w:val="none"/>
              </w:rPr>
            </w:pPr>
          </w:p>
        </w:tc>
        <w:tc>
          <w:tcPr>
            <w:tcW w:w="427" w:type="dxa"/>
            <w:shd w:val="clear" w:color="auto" w:fill="auto"/>
            <w:vAlign w:val="top"/>
          </w:tcPr>
          <w:p w14:paraId="6E9FBF57">
            <w:pPr>
              <w:pStyle w:val="6"/>
              <w:spacing w:before="88" w:line="189" w:lineRule="auto"/>
              <w:ind w:left="170"/>
              <w:rPr>
                <w:highlight w:val="none"/>
              </w:rPr>
            </w:pPr>
          </w:p>
        </w:tc>
        <w:tc>
          <w:tcPr>
            <w:tcW w:w="427" w:type="dxa"/>
            <w:shd w:val="clear" w:color="auto" w:fill="auto"/>
            <w:vAlign w:val="top"/>
          </w:tcPr>
          <w:p w14:paraId="2A609C50">
            <w:pPr>
              <w:pStyle w:val="6"/>
              <w:spacing w:before="88" w:line="189" w:lineRule="auto"/>
              <w:ind w:left="170"/>
              <w:rPr>
                <w:highlight w:val="none"/>
              </w:rPr>
            </w:pPr>
          </w:p>
        </w:tc>
        <w:tc>
          <w:tcPr>
            <w:tcW w:w="661" w:type="dxa"/>
            <w:shd w:val="clear" w:color="auto" w:fill="auto"/>
            <w:vAlign w:val="top"/>
          </w:tcPr>
          <w:p w14:paraId="786D54EB">
            <w:pPr>
              <w:pStyle w:val="6"/>
              <w:spacing w:before="55" w:line="228" w:lineRule="auto"/>
              <w:ind w:left="125"/>
              <w:rPr>
                <w:highlight w:val="none"/>
              </w:rPr>
            </w:pPr>
            <w:r>
              <w:rPr>
                <w:spacing w:val="4"/>
                <w:highlight w:val="none"/>
              </w:rPr>
              <w:t>考试</w:t>
            </w:r>
          </w:p>
        </w:tc>
      </w:tr>
      <w:tr w14:paraId="36465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0" w:type="dxa"/>
            <w:vMerge w:val="continue"/>
            <w:textDirection w:val="tbRlV"/>
            <w:vAlign w:val="top"/>
          </w:tcPr>
          <w:p w14:paraId="2188A9D9">
            <w:pPr>
              <w:rPr>
                <w:rFonts w:ascii="Arial"/>
                <w:sz w:val="21"/>
              </w:rPr>
            </w:pPr>
          </w:p>
        </w:tc>
        <w:tc>
          <w:tcPr>
            <w:tcW w:w="426" w:type="dxa"/>
            <w:vMerge w:val="continue"/>
            <w:tcBorders>
              <w:top w:val="nil"/>
              <w:bottom w:val="nil"/>
            </w:tcBorders>
            <w:textDirection w:val="tbRlV"/>
            <w:vAlign w:val="top"/>
          </w:tcPr>
          <w:p w14:paraId="5059923F">
            <w:pPr>
              <w:rPr>
                <w:rFonts w:ascii="Arial"/>
                <w:sz w:val="21"/>
              </w:rPr>
            </w:pPr>
          </w:p>
        </w:tc>
        <w:tc>
          <w:tcPr>
            <w:tcW w:w="1815" w:type="dxa"/>
            <w:shd w:val="clear" w:color="auto" w:fill="auto"/>
            <w:vAlign w:val="top"/>
          </w:tcPr>
          <w:p w14:paraId="33270030">
            <w:pPr>
              <w:pStyle w:val="6"/>
              <w:spacing w:before="55" w:line="229" w:lineRule="auto"/>
              <w:ind w:left="385"/>
              <w:rPr>
                <w:highlight w:val="none"/>
              </w:rPr>
            </w:pPr>
            <w:r>
              <w:rPr>
                <w:spacing w:val="8"/>
                <w:highlight w:val="none"/>
              </w:rPr>
              <w:t>认识地面站</w:t>
            </w:r>
          </w:p>
        </w:tc>
        <w:tc>
          <w:tcPr>
            <w:tcW w:w="694" w:type="dxa"/>
            <w:shd w:val="clear" w:color="auto" w:fill="auto"/>
            <w:vAlign w:val="top"/>
          </w:tcPr>
          <w:p w14:paraId="1A9C7348">
            <w:pPr>
              <w:pStyle w:val="6"/>
              <w:spacing w:before="87" w:line="189" w:lineRule="auto"/>
              <w:ind w:left="298"/>
              <w:rPr>
                <w:highlight w:val="none"/>
              </w:rPr>
            </w:pPr>
            <w:r>
              <w:rPr>
                <w:highlight w:val="none"/>
              </w:rPr>
              <w:t>4</w:t>
            </w:r>
          </w:p>
        </w:tc>
        <w:tc>
          <w:tcPr>
            <w:tcW w:w="761" w:type="dxa"/>
            <w:shd w:val="clear" w:color="auto" w:fill="auto"/>
            <w:vAlign w:val="top"/>
          </w:tcPr>
          <w:p w14:paraId="643A24FA">
            <w:pPr>
              <w:pStyle w:val="6"/>
              <w:spacing w:before="87" w:line="189" w:lineRule="auto"/>
              <w:ind w:left="286"/>
              <w:rPr>
                <w:highlight w:val="none"/>
              </w:rPr>
            </w:pPr>
            <w:r>
              <w:rPr>
                <w:spacing w:val="-2"/>
                <w:highlight w:val="none"/>
              </w:rPr>
              <w:t>72</w:t>
            </w:r>
          </w:p>
        </w:tc>
        <w:tc>
          <w:tcPr>
            <w:tcW w:w="950" w:type="dxa"/>
            <w:vMerge w:val="continue"/>
            <w:tcBorders>
              <w:top w:val="nil"/>
              <w:bottom w:val="nil"/>
            </w:tcBorders>
            <w:shd w:val="clear" w:color="auto" w:fill="auto"/>
            <w:vAlign w:val="top"/>
          </w:tcPr>
          <w:p w14:paraId="4208BE07">
            <w:pPr>
              <w:rPr>
                <w:rFonts w:ascii="Arial"/>
                <w:sz w:val="21"/>
                <w:highlight w:val="none"/>
              </w:rPr>
            </w:pPr>
          </w:p>
        </w:tc>
        <w:tc>
          <w:tcPr>
            <w:tcW w:w="636" w:type="dxa"/>
            <w:shd w:val="clear" w:color="auto" w:fill="auto"/>
            <w:vAlign w:val="top"/>
          </w:tcPr>
          <w:p w14:paraId="7D8CBACB">
            <w:pPr>
              <w:pStyle w:val="6"/>
              <w:spacing w:before="86" w:line="190" w:lineRule="auto"/>
              <w:ind w:left="237"/>
              <w:rPr>
                <w:highlight w:val="none"/>
              </w:rPr>
            </w:pPr>
            <w:r>
              <w:rPr>
                <w:spacing w:val="-7"/>
                <w:highlight w:val="none"/>
              </w:rPr>
              <w:t>18</w:t>
            </w:r>
          </w:p>
        </w:tc>
        <w:tc>
          <w:tcPr>
            <w:tcW w:w="636" w:type="dxa"/>
            <w:shd w:val="clear" w:color="auto" w:fill="auto"/>
            <w:vAlign w:val="top"/>
          </w:tcPr>
          <w:p w14:paraId="66B55924">
            <w:pPr>
              <w:pStyle w:val="6"/>
              <w:spacing w:before="87" w:line="189" w:lineRule="auto"/>
              <w:ind w:left="226"/>
              <w:rPr>
                <w:highlight w:val="none"/>
              </w:rPr>
            </w:pPr>
            <w:r>
              <w:rPr>
                <w:spacing w:val="-2"/>
                <w:highlight w:val="none"/>
              </w:rPr>
              <w:t>54</w:t>
            </w:r>
          </w:p>
        </w:tc>
        <w:tc>
          <w:tcPr>
            <w:tcW w:w="426" w:type="dxa"/>
            <w:shd w:val="clear" w:color="auto" w:fill="auto"/>
            <w:vAlign w:val="top"/>
          </w:tcPr>
          <w:p w14:paraId="2EC9D838">
            <w:pPr>
              <w:pStyle w:val="6"/>
              <w:spacing w:before="87" w:line="189" w:lineRule="auto"/>
              <w:ind w:left="168"/>
              <w:rPr>
                <w:highlight w:val="none"/>
              </w:rPr>
            </w:pPr>
          </w:p>
        </w:tc>
        <w:tc>
          <w:tcPr>
            <w:tcW w:w="427" w:type="dxa"/>
            <w:shd w:val="clear" w:color="auto" w:fill="auto"/>
            <w:vAlign w:val="top"/>
          </w:tcPr>
          <w:p w14:paraId="26AFB67E">
            <w:pPr>
              <w:pStyle w:val="6"/>
              <w:spacing w:before="87" w:line="189" w:lineRule="auto"/>
              <w:ind w:left="167"/>
              <w:rPr>
                <w:highlight w:val="none"/>
              </w:rPr>
            </w:pPr>
            <w:r>
              <w:rPr>
                <w:highlight w:val="none"/>
              </w:rPr>
              <w:t>4</w:t>
            </w:r>
          </w:p>
        </w:tc>
        <w:tc>
          <w:tcPr>
            <w:tcW w:w="427" w:type="dxa"/>
            <w:shd w:val="clear" w:color="auto" w:fill="auto"/>
            <w:vAlign w:val="top"/>
          </w:tcPr>
          <w:p w14:paraId="36E39348">
            <w:pPr>
              <w:pStyle w:val="6"/>
              <w:spacing w:before="87" w:line="189" w:lineRule="auto"/>
              <w:ind w:left="169"/>
              <w:rPr>
                <w:highlight w:val="none"/>
              </w:rPr>
            </w:pPr>
          </w:p>
        </w:tc>
        <w:tc>
          <w:tcPr>
            <w:tcW w:w="427" w:type="dxa"/>
            <w:shd w:val="clear" w:color="auto" w:fill="auto"/>
            <w:vAlign w:val="top"/>
          </w:tcPr>
          <w:p w14:paraId="3B182282">
            <w:pPr>
              <w:pStyle w:val="6"/>
              <w:spacing w:before="87" w:line="189" w:lineRule="auto"/>
              <w:ind w:left="170"/>
              <w:rPr>
                <w:highlight w:val="none"/>
              </w:rPr>
            </w:pPr>
          </w:p>
        </w:tc>
        <w:tc>
          <w:tcPr>
            <w:tcW w:w="427" w:type="dxa"/>
            <w:shd w:val="clear" w:color="auto" w:fill="auto"/>
            <w:vAlign w:val="top"/>
          </w:tcPr>
          <w:p w14:paraId="250D447A">
            <w:pPr>
              <w:pStyle w:val="6"/>
              <w:spacing w:before="87" w:line="189" w:lineRule="auto"/>
              <w:ind w:left="170"/>
              <w:rPr>
                <w:highlight w:val="none"/>
              </w:rPr>
            </w:pPr>
          </w:p>
        </w:tc>
        <w:tc>
          <w:tcPr>
            <w:tcW w:w="427" w:type="dxa"/>
            <w:shd w:val="clear" w:color="auto" w:fill="auto"/>
            <w:vAlign w:val="top"/>
          </w:tcPr>
          <w:p w14:paraId="018BFD90">
            <w:pPr>
              <w:pStyle w:val="6"/>
              <w:spacing w:before="87" w:line="189" w:lineRule="auto"/>
              <w:ind w:left="170"/>
              <w:rPr>
                <w:highlight w:val="none"/>
              </w:rPr>
            </w:pPr>
          </w:p>
        </w:tc>
        <w:tc>
          <w:tcPr>
            <w:tcW w:w="661" w:type="dxa"/>
            <w:shd w:val="clear" w:color="auto" w:fill="auto"/>
            <w:vAlign w:val="top"/>
          </w:tcPr>
          <w:p w14:paraId="09F1C780">
            <w:pPr>
              <w:pStyle w:val="6"/>
              <w:spacing w:before="54" w:line="228" w:lineRule="auto"/>
              <w:ind w:left="125"/>
              <w:rPr>
                <w:highlight w:val="none"/>
              </w:rPr>
            </w:pPr>
            <w:r>
              <w:rPr>
                <w:spacing w:val="4"/>
                <w:highlight w:val="none"/>
              </w:rPr>
              <w:t>考试</w:t>
            </w:r>
          </w:p>
        </w:tc>
      </w:tr>
      <w:tr w14:paraId="74884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30" w:type="dxa"/>
            <w:vMerge w:val="continue"/>
            <w:textDirection w:val="tbRlV"/>
            <w:vAlign w:val="top"/>
          </w:tcPr>
          <w:p w14:paraId="44E63F89">
            <w:pPr>
              <w:rPr>
                <w:rFonts w:ascii="Arial"/>
                <w:sz w:val="21"/>
              </w:rPr>
            </w:pPr>
          </w:p>
        </w:tc>
        <w:tc>
          <w:tcPr>
            <w:tcW w:w="426" w:type="dxa"/>
            <w:vMerge w:val="continue"/>
            <w:tcBorders>
              <w:top w:val="nil"/>
              <w:bottom w:val="nil"/>
            </w:tcBorders>
            <w:textDirection w:val="tbRlV"/>
            <w:vAlign w:val="top"/>
          </w:tcPr>
          <w:p w14:paraId="394DE3C0">
            <w:pPr>
              <w:rPr>
                <w:rFonts w:ascii="Arial"/>
                <w:sz w:val="21"/>
              </w:rPr>
            </w:pPr>
          </w:p>
        </w:tc>
        <w:tc>
          <w:tcPr>
            <w:tcW w:w="1815" w:type="dxa"/>
            <w:shd w:val="clear" w:color="auto" w:fill="auto"/>
            <w:vAlign w:val="top"/>
          </w:tcPr>
          <w:p w14:paraId="3A4B4930">
            <w:pPr>
              <w:pStyle w:val="6"/>
              <w:spacing w:before="54" w:line="260" w:lineRule="auto"/>
              <w:ind w:left="702" w:right="199" w:hanging="474"/>
              <w:rPr>
                <w:highlight w:val="none"/>
              </w:rPr>
            </w:pPr>
            <w:r>
              <w:rPr>
                <w:spacing w:val="4"/>
                <w:highlight w:val="none"/>
              </w:rPr>
              <w:t>电气控制与</w:t>
            </w:r>
            <w:r>
              <w:rPr>
                <w:highlight w:val="none"/>
              </w:rPr>
              <w:t>PLC</w:t>
            </w:r>
            <w:r>
              <w:rPr>
                <w:spacing w:val="4"/>
                <w:highlight w:val="none"/>
              </w:rPr>
              <w:t>应用</w:t>
            </w:r>
          </w:p>
        </w:tc>
        <w:tc>
          <w:tcPr>
            <w:tcW w:w="694" w:type="dxa"/>
            <w:shd w:val="clear" w:color="auto" w:fill="auto"/>
            <w:vAlign w:val="top"/>
          </w:tcPr>
          <w:p w14:paraId="16F96F86">
            <w:pPr>
              <w:pStyle w:val="6"/>
              <w:spacing w:before="243" w:line="189" w:lineRule="auto"/>
              <w:ind w:left="300"/>
              <w:rPr>
                <w:highlight w:val="none"/>
              </w:rPr>
            </w:pPr>
            <w:r>
              <w:rPr>
                <w:highlight w:val="none"/>
              </w:rPr>
              <w:t>6</w:t>
            </w:r>
          </w:p>
        </w:tc>
        <w:tc>
          <w:tcPr>
            <w:tcW w:w="761" w:type="dxa"/>
            <w:shd w:val="clear" w:color="auto" w:fill="auto"/>
            <w:vAlign w:val="top"/>
          </w:tcPr>
          <w:p w14:paraId="1B6C2A1F">
            <w:pPr>
              <w:pStyle w:val="6"/>
              <w:spacing w:before="242" w:line="190" w:lineRule="auto"/>
              <w:ind w:left="244"/>
              <w:rPr>
                <w:highlight w:val="none"/>
              </w:rPr>
            </w:pPr>
            <w:r>
              <w:rPr>
                <w:spacing w:val="-3"/>
                <w:highlight w:val="none"/>
              </w:rPr>
              <w:t>108</w:t>
            </w:r>
          </w:p>
        </w:tc>
        <w:tc>
          <w:tcPr>
            <w:tcW w:w="950" w:type="dxa"/>
            <w:vMerge w:val="continue"/>
            <w:tcBorders>
              <w:top w:val="nil"/>
              <w:bottom w:val="nil"/>
            </w:tcBorders>
            <w:shd w:val="clear" w:color="auto" w:fill="auto"/>
            <w:vAlign w:val="top"/>
          </w:tcPr>
          <w:p w14:paraId="2DFA7B31">
            <w:pPr>
              <w:rPr>
                <w:rFonts w:ascii="Arial"/>
                <w:sz w:val="21"/>
                <w:highlight w:val="none"/>
              </w:rPr>
            </w:pPr>
          </w:p>
        </w:tc>
        <w:tc>
          <w:tcPr>
            <w:tcW w:w="636" w:type="dxa"/>
            <w:shd w:val="clear" w:color="auto" w:fill="auto"/>
            <w:vAlign w:val="top"/>
          </w:tcPr>
          <w:p w14:paraId="3A0E93C1">
            <w:pPr>
              <w:pStyle w:val="6"/>
              <w:spacing w:before="243" w:line="189" w:lineRule="auto"/>
              <w:ind w:left="224"/>
              <w:rPr>
                <w:highlight w:val="none"/>
              </w:rPr>
            </w:pPr>
            <w:r>
              <w:rPr>
                <w:spacing w:val="-1"/>
                <w:highlight w:val="none"/>
              </w:rPr>
              <w:t>20</w:t>
            </w:r>
          </w:p>
        </w:tc>
        <w:tc>
          <w:tcPr>
            <w:tcW w:w="636" w:type="dxa"/>
            <w:shd w:val="clear" w:color="auto" w:fill="auto"/>
            <w:vAlign w:val="top"/>
          </w:tcPr>
          <w:p w14:paraId="4870CBED">
            <w:pPr>
              <w:pStyle w:val="6"/>
              <w:spacing w:before="243" w:line="189" w:lineRule="auto"/>
              <w:ind w:left="222"/>
              <w:rPr>
                <w:highlight w:val="none"/>
              </w:rPr>
            </w:pPr>
            <w:r>
              <w:rPr>
                <w:highlight w:val="none"/>
              </w:rPr>
              <w:t>88</w:t>
            </w:r>
          </w:p>
        </w:tc>
        <w:tc>
          <w:tcPr>
            <w:tcW w:w="426" w:type="dxa"/>
            <w:shd w:val="clear" w:color="auto" w:fill="auto"/>
            <w:vAlign w:val="top"/>
          </w:tcPr>
          <w:p w14:paraId="09EA204B">
            <w:pPr>
              <w:pStyle w:val="6"/>
              <w:spacing w:before="243" w:line="189" w:lineRule="auto"/>
              <w:ind w:left="168"/>
              <w:rPr>
                <w:highlight w:val="none"/>
              </w:rPr>
            </w:pPr>
          </w:p>
        </w:tc>
        <w:tc>
          <w:tcPr>
            <w:tcW w:w="427" w:type="dxa"/>
            <w:shd w:val="clear" w:color="auto" w:fill="auto"/>
            <w:vAlign w:val="top"/>
          </w:tcPr>
          <w:p w14:paraId="3730F25A">
            <w:pPr>
              <w:pStyle w:val="6"/>
              <w:spacing w:before="243" w:line="189" w:lineRule="auto"/>
              <w:ind w:left="167"/>
              <w:rPr>
                <w:highlight w:val="none"/>
              </w:rPr>
            </w:pPr>
            <w:r>
              <w:rPr>
                <w:highlight w:val="none"/>
              </w:rPr>
              <w:t>4</w:t>
            </w:r>
          </w:p>
        </w:tc>
        <w:tc>
          <w:tcPr>
            <w:tcW w:w="427" w:type="dxa"/>
            <w:shd w:val="clear" w:color="auto" w:fill="auto"/>
            <w:vAlign w:val="top"/>
          </w:tcPr>
          <w:p w14:paraId="23D51A2C">
            <w:pPr>
              <w:pStyle w:val="6"/>
              <w:spacing w:before="243" w:line="189" w:lineRule="auto"/>
              <w:ind w:left="170"/>
              <w:rPr>
                <w:highlight w:val="none"/>
              </w:rPr>
            </w:pPr>
            <w:r>
              <w:rPr>
                <w:highlight w:val="none"/>
              </w:rPr>
              <w:t>2</w:t>
            </w:r>
          </w:p>
        </w:tc>
        <w:tc>
          <w:tcPr>
            <w:tcW w:w="427" w:type="dxa"/>
            <w:shd w:val="clear" w:color="auto" w:fill="auto"/>
            <w:vAlign w:val="top"/>
          </w:tcPr>
          <w:p w14:paraId="18FE79CA">
            <w:pPr>
              <w:pStyle w:val="6"/>
              <w:spacing w:before="243" w:line="189" w:lineRule="auto"/>
              <w:ind w:left="170"/>
              <w:rPr>
                <w:highlight w:val="none"/>
              </w:rPr>
            </w:pPr>
          </w:p>
        </w:tc>
        <w:tc>
          <w:tcPr>
            <w:tcW w:w="427" w:type="dxa"/>
            <w:shd w:val="clear" w:color="auto" w:fill="auto"/>
            <w:vAlign w:val="top"/>
          </w:tcPr>
          <w:p w14:paraId="71C407BD">
            <w:pPr>
              <w:pStyle w:val="6"/>
              <w:spacing w:before="243" w:line="189" w:lineRule="auto"/>
              <w:ind w:left="170"/>
              <w:rPr>
                <w:highlight w:val="none"/>
              </w:rPr>
            </w:pPr>
          </w:p>
        </w:tc>
        <w:tc>
          <w:tcPr>
            <w:tcW w:w="427" w:type="dxa"/>
            <w:shd w:val="clear" w:color="auto" w:fill="auto"/>
            <w:vAlign w:val="top"/>
          </w:tcPr>
          <w:p w14:paraId="4DB74AF8">
            <w:pPr>
              <w:pStyle w:val="6"/>
              <w:spacing w:before="243" w:line="189" w:lineRule="auto"/>
              <w:ind w:left="170"/>
              <w:rPr>
                <w:highlight w:val="none"/>
              </w:rPr>
            </w:pPr>
          </w:p>
        </w:tc>
        <w:tc>
          <w:tcPr>
            <w:tcW w:w="661" w:type="dxa"/>
            <w:shd w:val="clear" w:color="auto" w:fill="auto"/>
            <w:vAlign w:val="top"/>
          </w:tcPr>
          <w:p w14:paraId="04AE8531">
            <w:pPr>
              <w:pStyle w:val="6"/>
              <w:spacing w:before="210" w:line="228" w:lineRule="auto"/>
              <w:ind w:left="125"/>
              <w:rPr>
                <w:highlight w:val="none"/>
              </w:rPr>
            </w:pPr>
            <w:r>
              <w:rPr>
                <w:spacing w:val="4"/>
                <w:highlight w:val="none"/>
              </w:rPr>
              <w:t>考试</w:t>
            </w:r>
          </w:p>
        </w:tc>
      </w:tr>
      <w:tr w14:paraId="18B4B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0" w:type="dxa"/>
            <w:vMerge w:val="continue"/>
            <w:textDirection w:val="tbRlV"/>
            <w:vAlign w:val="top"/>
          </w:tcPr>
          <w:p w14:paraId="7FC768F2">
            <w:pPr>
              <w:rPr>
                <w:rFonts w:ascii="Arial"/>
                <w:sz w:val="21"/>
              </w:rPr>
            </w:pPr>
          </w:p>
        </w:tc>
        <w:tc>
          <w:tcPr>
            <w:tcW w:w="426" w:type="dxa"/>
            <w:vMerge w:val="continue"/>
            <w:tcBorders>
              <w:top w:val="nil"/>
              <w:bottom w:val="nil"/>
            </w:tcBorders>
            <w:textDirection w:val="tbRlV"/>
            <w:vAlign w:val="top"/>
          </w:tcPr>
          <w:p w14:paraId="14F8DDFD">
            <w:pPr>
              <w:rPr>
                <w:rFonts w:ascii="Arial"/>
                <w:sz w:val="21"/>
              </w:rPr>
            </w:pPr>
          </w:p>
        </w:tc>
        <w:tc>
          <w:tcPr>
            <w:tcW w:w="1815" w:type="dxa"/>
            <w:shd w:val="clear" w:color="auto" w:fill="auto"/>
            <w:vAlign w:val="top"/>
          </w:tcPr>
          <w:p w14:paraId="174FE1D6">
            <w:pPr>
              <w:pStyle w:val="6"/>
              <w:spacing w:before="55" w:line="227" w:lineRule="auto"/>
              <w:ind w:left="490"/>
              <w:rPr>
                <w:highlight w:val="none"/>
              </w:rPr>
            </w:pPr>
            <w:r>
              <w:rPr>
                <w:spacing w:val="7"/>
                <w:highlight w:val="none"/>
              </w:rPr>
              <w:t>机械制图</w:t>
            </w:r>
          </w:p>
        </w:tc>
        <w:tc>
          <w:tcPr>
            <w:tcW w:w="694" w:type="dxa"/>
            <w:shd w:val="clear" w:color="auto" w:fill="auto"/>
            <w:vAlign w:val="top"/>
          </w:tcPr>
          <w:p w14:paraId="11C10B75">
            <w:pPr>
              <w:pStyle w:val="6"/>
              <w:spacing w:before="88" w:line="189" w:lineRule="auto"/>
              <w:ind w:left="299"/>
              <w:rPr>
                <w:highlight w:val="none"/>
              </w:rPr>
            </w:pPr>
            <w:r>
              <w:rPr>
                <w:highlight w:val="none"/>
              </w:rPr>
              <w:t>8</w:t>
            </w:r>
          </w:p>
        </w:tc>
        <w:tc>
          <w:tcPr>
            <w:tcW w:w="761" w:type="dxa"/>
            <w:shd w:val="clear" w:color="auto" w:fill="auto"/>
            <w:vAlign w:val="top"/>
          </w:tcPr>
          <w:p w14:paraId="177E3898">
            <w:pPr>
              <w:pStyle w:val="6"/>
              <w:spacing w:before="87" w:line="189" w:lineRule="auto"/>
              <w:ind w:left="244"/>
              <w:rPr>
                <w:highlight w:val="none"/>
              </w:rPr>
            </w:pPr>
            <w:r>
              <w:rPr>
                <w:spacing w:val="-3"/>
                <w:highlight w:val="none"/>
              </w:rPr>
              <w:t>144</w:t>
            </w:r>
          </w:p>
        </w:tc>
        <w:tc>
          <w:tcPr>
            <w:tcW w:w="950" w:type="dxa"/>
            <w:vMerge w:val="continue"/>
            <w:tcBorders>
              <w:top w:val="nil"/>
              <w:bottom w:val="nil"/>
            </w:tcBorders>
            <w:shd w:val="clear" w:color="auto" w:fill="auto"/>
            <w:vAlign w:val="top"/>
          </w:tcPr>
          <w:p w14:paraId="06E13EDD">
            <w:pPr>
              <w:rPr>
                <w:rFonts w:ascii="Arial"/>
                <w:sz w:val="21"/>
                <w:highlight w:val="none"/>
              </w:rPr>
            </w:pPr>
          </w:p>
        </w:tc>
        <w:tc>
          <w:tcPr>
            <w:tcW w:w="636" w:type="dxa"/>
            <w:shd w:val="clear" w:color="auto" w:fill="auto"/>
            <w:vAlign w:val="top"/>
          </w:tcPr>
          <w:p w14:paraId="2993BB53">
            <w:pPr>
              <w:pStyle w:val="6"/>
              <w:spacing w:before="88" w:line="189" w:lineRule="auto"/>
              <w:ind w:left="223"/>
              <w:rPr>
                <w:highlight w:val="none"/>
              </w:rPr>
            </w:pPr>
            <w:r>
              <w:rPr>
                <w:highlight w:val="none"/>
              </w:rPr>
              <w:t>66</w:t>
            </w:r>
          </w:p>
        </w:tc>
        <w:tc>
          <w:tcPr>
            <w:tcW w:w="636" w:type="dxa"/>
            <w:shd w:val="clear" w:color="auto" w:fill="auto"/>
            <w:vAlign w:val="top"/>
          </w:tcPr>
          <w:p w14:paraId="1E351CAA">
            <w:pPr>
              <w:pStyle w:val="6"/>
              <w:spacing w:before="88" w:line="189" w:lineRule="auto"/>
              <w:ind w:left="226"/>
              <w:rPr>
                <w:highlight w:val="none"/>
              </w:rPr>
            </w:pPr>
            <w:r>
              <w:rPr>
                <w:spacing w:val="-2"/>
                <w:highlight w:val="none"/>
              </w:rPr>
              <w:t>78</w:t>
            </w:r>
          </w:p>
        </w:tc>
        <w:tc>
          <w:tcPr>
            <w:tcW w:w="426" w:type="dxa"/>
            <w:shd w:val="clear" w:color="auto" w:fill="auto"/>
            <w:vAlign w:val="top"/>
          </w:tcPr>
          <w:p w14:paraId="580FDC16">
            <w:pPr>
              <w:pStyle w:val="6"/>
              <w:spacing w:before="87" w:line="189" w:lineRule="auto"/>
              <w:ind w:left="165"/>
              <w:rPr>
                <w:highlight w:val="none"/>
              </w:rPr>
            </w:pPr>
            <w:r>
              <w:rPr>
                <w:highlight w:val="none"/>
              </w:rPr>
              <w:t>4</w:t>
            </w:r>
          </w:p>
        </w:tc>
        <w:tc>
          <w:tcPr>
            <w:tcW w:w="427" w:type="dxa"/>
            <w:shd w:val="clear" w:color="auto" w:fill="auto"/>
            <w:vAlign w:val="top"/>
          </w:tcPr>
          <w:p w14:paraId="4D1BF95F">
            <w:pPr>
              <w:pStyle w:val="6"/>
              <w:spacing w:before="88" w:line="189" w:lineRule="auto"/>
              <w:ind w:left="169"/>
              <w:rPr>
                <w:highlight w:val="none"/>
              </w:rPr>
            </w:pPr>
          </w:p>
        </w:tc>
        <w:tc>
          <w:tcPr>
            <w:tcW w:w="427" w:type="dxa"/>
            <w:shd w:val="clear" w:color="auto" w:fill="auto"/>
            <w:vAlign w:val="top"/>
          </w:tcPr>
          <w:p w14:paraId="3CCB301B">
            <w:pPr>
              <w:pStyle w:val="6"/>
              <w:spacing w:before="88" w:line="189" w:lineRule="auto"/>
              <w:ind w:left="169"/>
              <w:rPr>
                <w:highlight w:val="none"/>
              </w:rPr>
            </w:pPr>
          </w:p>
        </w:tc>
        <w:tc>
          <w:tcPr>
            <w:tcW w:w="427" w:type="dxa"/>
            <w:shd w:val="clear" w:color="auto" w:fill="auto"/>
            <w:vAlign w:val="top"/>
          </w:tcPr>
          <w:p w14:paraId="2EDBC508">
            <w:pPr>
              <w:pStyle w:val="6"/>
              <w:spacing w:before="87" w:line="189" w:lineRule="auto"/>
              <w:ind w:left="167"/>
              <w:rPr>
                <w:highlight w:val="none"/>
              </w:rPr>
            </w:pPr>
            <w:r>
              <w:rPr>
                <w:highlight w:val="none"/>
              </w:rPr>
              <w:t>4</w:t>
            </w:r>
          </w:p>
        </w:tc>
        <w:tc>
          <w:tcPr>
            <w:tcW w:w="427" w:type="dxa"/>
            <w:shd w:val="clear" w:color="auto" w:fill="auto"/>
            <w:vAlign w:val="top"/>
          </w:tcPr>
          <w:p w14:paraId="529FA585">
            <w:pPr>
              <w:pStyle w:val="6"/>
              <w:spacing w:before="88" w:line="189" w:lineRule="auto"/>
              <w:ind w:left="170"/>
              <w:rPr>
                <w:highlight w:val="none"/>
              </w:rPr>
            </w:pPr>
          </w:p>
        </w:tc>
        <w:tc>
          <w:tcPr>
            <w:tcW w:w="427" w:type="dxa"/>
            <w:shd w:val="clear" w:color="auto" w:fill="auto"/>
            <w:vAlign w:val="top"/>
          </w:tcPr>
          <w:p w14:paraId="79A3891A">
            <w:pPr>
              <w:pStyle w:val="6"/>
              <w:spacing w:before="88" w:line="189" w:lineRule="auto"/>
              <w:ind w:left="170"/>
              <w:rPr>
                <w:highlight w:val="none"/>
              </w:rPr>
            </w:pPr>
          </w:p>
        </w:tc>
        <w:tc>
          <w:tcPr>
            <w:tcW w:w="661" w:type="dxa"/>
            <w:shd w:val="clear" w:color="auto" w:fill="auto"/>
            <w:vAlign w:val="top"/>
          </w:tcPr>
          <w:p w14:paraId="722563A5">
            <w:pPr>
              <w:pStyle w:val="6"/>
              <w:spacing w:before="54" w:line="228" w:lineRule="auto"/>
              <w:ind w:left="125"/>
              <w:rPr>
                <w:highlight w:val="none"/>
              </w:rPr>
            </w:pPr>
            <w:r>
              <w:rPr>
                <w:spacing w:val="4"/>
                <w:highlight w:val="none"/>
              </w:rPr>
              <w:t>考试</w:t>
            </w:r>
          </w:p>
        </w:tc>
      </w:tr>
      <w:tr w14:paraId="1F537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0" w:type="dxa"/>
            <w:vMerge w:val="continue"/>
            <w:textDirection w:val="tbRlV"/>
            <w:vAlign w:val="top"/>
          </w:tcPr>
          <w:p w14:paraId="0EEA2F0B">
            <w:pPr>
              <w:rPr>
                <w:rFonts w:ascii="Arial"/>
                <w:sz w:val="21"/>
              </w:rPr>
            </w:pPr>
          </w:p>
        </w:tc>
        <w:tc>
          <w:tcPr>
            <w:tcW w:w="426" w:type="dxa"/>
            <w:vMerge w:val="continue"/>
            <w:tcBorders>
              <w:top w:val="nil"/>
            </w:tcBorders>
            <w:textDirection w:val="tbRlV"/>
            <w:vAlign w:val="top"/>
          </w:tcPr>
          <w:p w14:paraId="056C57F5">
            <w:pPr>
              <w:rPr>
                <w:rFonts w:ascii="Arial"/>
                <w:sz w:val="21"/>
              </w:rPr>
            </w:pPr>
          </w:p>
        </w:tc>
        <w:tc>
          <w:tcPr>
            <w:tcW w:w="1815" w:type="dxa"/>
            <w:shd w:val="clear" w:color="auto" w:fill="auto"/>
            <w:vAlign w:val="top"/>
          </w:tcPr>
          <w:p w14:paraId="31D25522">
            <w:pPr>
              <w:pStyle w:val="6"/>
              <w:spacing w:before="57" w:line="229" w:lineRule="auto"/>
              <w:ind w:left="705"/>
              <w:jc w:val="center"/>
              <w:rPr>
                <w:highlight w:val="none"/>
              </w:rPr>
            </w:pPr>
            <w:r>
              <w:rPr>
                <w:b/>
                <w:bCs/>
                <w:spacing w:val="1"/>
                <w:highlight w:val="none"/>
              </w:rPr>
              <w:t>小计</w:t>
            </w:r>
          </w:p>
        </w:tc>
        <w:tc>
          <w:tcPr>
            <w:tcW w:w="694" w:type="dxa"/>
            <w:shd w:val="clear" w:color="auto" w:fill="auto"/>
            <w:vAlign w:val="top"/>
          </w:tcPr>
          <w:p w14:paraId="25EB8A94">
            <w:pPr>
              <w:pStyle w:val="6"/>
              <w:spacing w:before="90" w:line="189" w:lineRule="auto"/>
              <w:ind w:left="250"/>
              <w:jc w:val="center"/>
              <w:rPr>
                <w:highlight w:val="none"/>
              </w:rPr>
            </w:pPr>
            <w:r>
              <w:rPr>
                <w:spacing w:val="-2"/>
                <w:highlight w:val="none"/>
              </w:rPr>
              <w:t>32</w:t>
            </w:r>
          </w:p>
        </w:tc>
        <w:tc>
          <w:tcPr>
            <w:tcW w:w="761" w:type="dxa"/>
            <w:shd w:val="clear" w:color="auto" w:fill="auto"/>
            <w:vAlign w:val="top"/>
          </w:tcPr>
          <w:p w14:paraId="18154DA5">
            <w:pPr>
              <w:pStyle w:val="6"/>
              <w:spacing w:before="90" w:line="189" w:lineRule="auto"/>
              <w:ind w:left="233"/>
              <w:jc w:val="center"/>
              <w:rPr>
                <w:highlight w:val="none"/>
              </w:rPr>
            </w:pPr>
            <w:r>
              <w:rPr>
                <w:spacing w:val="1"/>
                <w:highlight w:val="none"/>
              </w:rPr>
              <w:t>576</w:t>
            </w:r>
          </w:p>
        </w:tc>
        <w:tc>
          <w:tcPr>
            <w:tcW w:w="950" w:type="dxa"/>
            <w:vMerge w:val="continue"/>
            <w:tcBorders>
              <w:top w:val="nil"/>
            </w:tcBorders>
            <w:shd w:val="clear" w:color="auto" w:fill="auto"/>
            <w:vAlign w:val="top"/>
          </w:tcPr>
          <w:p w14:paraId="2943A95C">
            <w:pPr>
              <w:jc w:val="center"/>
              <w:rPr>
                <w:rFonts w:ascii="Arial"/>
                <w:sz w:val="21"/>
                <w:highlight w:val="none"/>
              </w:rPr>
            </w:pPr>
          </w:p>
        </w:tc>
        <w:tc>
          <w:tcPr>
            <w:tcW w:w="636" w:type="dxa"/>
            <w:shd w:val="clear" w:color="auto" w:fill="auto"/>
            <w:vAlign w:val="top"/>
          </w:tcPr>
          <w:p w14:paraId="3F548E05">
            <w:pPr>
              <w:pStyle w:val="6"/>
              <w:spacing w:before="90" w:line="189" w:lineRule="auto"/>
              <w:ind w:left="169"/>
              <w:jc w:val="center"/>
              <w:rPr>
                <w:highlight w:val="none"/>
              </w:rPr>
            </w:pPr>
            <w:r>
              <w:rPr>
                <w:spacing w:val="1"/>
                <w:highlight w:val="none"/>
              </w:rPr>
              <w:t>206</w:t>
            </w:r>
          </w:p>
        </w:tc>
        <w:tc>
          <w:tcPr>
            <w:tcW w:w="636" w:type="dxa"/>
            <w:shd w:val="clear" w:color="auto" w:fill="auto"/>
            <w:vAlign w:val="top"/>
          </w:tcPr>
          <w:p w14:paraId="36BFC9A2">
            <w:pPr>
              <w:pStyle w:val="6"/>
              <w:spacing w:before="90" w:line="189" w:lineRule="auto"/>
              <w:ind w:left="170"/>
              <w:jc w:val="center"/>
              <w:rPr>
                <w:highlight w:val="none"/>
              </w:rPr>
            </w:pPr>
            <w:r>
              <w:rPr>
                <w:spacing w:val="1"/>
                <w:highlight w:val="none"/>
              </w:rPr>
              <w:t>370</w:t>
            </w:r>
          </w:p>
        </w:tc>
        <w:tc>
          <w:tcPr>
            <w:tcW w:w="426" w:type="dxa"/>
            <w:shd w:val="clear" w:color="auto" w:fill="auto"/>
            <w:vAlign w:val="top"/>
          </w:tcPr>
          <w:p w14:paraId="77744AF4">
            <w:pPr>
              <w:pStyle w:val="6"/>
              <w:spacing w:before="89" w:line="189" w:lineRule="auto"/>
              <w:ind w:left="131"/>
              <w:jc w:val="center"/>
              <w:rPr>
                <w:highlight w:val="none"/>
              </w:rPr>
            </w:pPr>
            <w:r>
              <w:rPr>
                <w:spacing w:val="-7"/>
                <w:highlight w:val="none"/>
              </w:rPr>
              <w:t>12</w:t>
            </w:r>
          </w:p>
        </w:tc>
        <w:tc>
          <w:tcPr>
            <w:tcW w:w="427" w:type="dxa"/>
            <w:shd w:val="clear" w:color="auto" w:fill="auto"/>
            <w:vAlign w:val="top"/>
          </w:tcPr>
          <w:p w14:paraId="5DD7BE95">
            <w:pPr>
              <w:pStyle w:val="6"/>
              <w:spacing w:before="89" w:line="189" w:lineRule="auto"/>
              <w:ind w:left="130"/>
              <w:jc w:val="center"/>
              <w:rPr>
                <w:highlight w:val="none"/>
              </w:rPr>
            </w:pPr>
            <w:r>
              <w:rPr>
                <w:spacing w:val="-7"/>
                <w:highlight w:val="none"/>
              </w:rPr>
              <w:t>14</w:t>
            </w:r>
          </w:p>
        </w:tc>
        <w:tc>
          <w:tcPr>
            <w:tcW w:w="427" w:type="dxa"/>
            <w:shd w:val="clear" w:color="auto" w:fill="auto"/>
            <w:vAlign w:val="top"/>
          </w:tcPr>
          <w:p w14:paraId="142991CE">
            <w:pPr>
              <w:pStyle w:val="6"/>
              <w:spacing w:before="89" w:line="189" w:lineRule="auto"/>
              <w:ind w:left="170"/>
              <w:jc w:val="center"/>
              <w:rPr>
                <w:highlight w:val="none"/>
              </w:rPr>
            </w:pPr>
            <w:r>
              <w:rPr>
                <w:highlight w:val="none"/>
              </w:rPr>
              <w:t>2</w:t>
            </w:r>
          </w:p>
        </w:tc>
        <w:tc>
          <w:tcPr>
            <w:tcW w:w="427" w:type="dxa"/>
            <w:shd w:val="clear" w:color="auto" w:fill="auto"/>
            <w:vAlign w:val="top"/>
          </w:tcPr>
          <w:p w14:paraId="7B2BFEA0">
            <w:pPr>
              <w:pStyle w:val="6"/>
              <w:spacing w:before="89" w:line="189" w:lineRule="auto"/>
              <w:ind w:left="167"/>
              <w:jc w:val="center"/>
              <w:rPr>
                <w:highlight w:val="none"/>
              </w:rPr>
            </w:pPr>
            <w:r>
              <w:rPr>
                <w:highlight w:val="none"/>
              </w:rPr>
              <w:t>4</w:t>
            </w:r>
          </w:p>
        </w:tc>
        <w:tc>
          <w:tcPr>
            <w:tcW w:w="427" w:type="dxa"/>
            <w:shd w:val="clear" w:color="auto" w:fill="auto"/>
            <w:vAlign w:val="top"/>
          </w:tcPr>
          <w:p w14:paraId="75965227">
            <w:pPr>
              <w:pStyle w:val="6"/>
              <w:spacing w:before="90" w:line="189" w:lineRule="auto"/>
              <w:ind w:left="170"/>
              <w:jc w:val="center"/>
              <w:rPr>
                <w:highlight w:val="none"/>
              </w:rPr>
            </w:pPr>
          </w:p>
        </w:tc>
        <w:tc>
          <w:tcPr>
            <w:tcW w:w="427" w:type="dxa"/>
            <w:shd w:val="clear" w:color="auto" w:fill="auto"/>
            <w:vAlign w:val="top"/>
          </w:tcPr>
          <w:p w14:paraId="4A301AD6">
            <w:pPr>
              <w:pStyle w:val="6"/>
              <w:spacing w:before="90" w:line="189" w:lineRule="auto"/>
              <w:ind w:left="170"/>
              <w:jc w:val="center"/>
              <w:rPr>
                <w:highlight w:val="none"/>
              </w:rPr>
            </w:pPr>
          </w:p>
        </w:tc>
        <w:tc>
          <w:tcPr>
            <w:tcW w:w="661" w:type="dxa"/>
            <w:shd w:val="clear" w:color="auto" w:fill="auto"/>
            <w:vAlign w:val="top"/>
          </w:tcPr>
          <w:p w14:paraId="4F93161D">
            <w:pPr>
              <w:jc w:val="center"/>
              <w:rPr>
                <w:rFonts w:ascii="Arial"/>
                <w:sz w:val="21"/>
                <w:highlight w:val="none"/>
              </w:rPr>
            </w:pPr>
          </w:p>
        </w:tc>
      </w:tr>
      <w:tr w14:paraId="02674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30" w:type="dxa"/>
            <w:vMerge w:val="continue"/>
            <w:textDirection w:val="tbRlV"/>
            <w:vAlign w:val="top"/>
          </w:tcPr>
          <w:p w14:paraId="29ECD98B">
            <w:pPr>
              <w:rPr>
                <w:rFonts w:ascii="Arial"/>
                <w:sz w:val="21"/>
              </w:rPr>
            </w:pPr>
          </w:p>
        </w:tc>
        <w:tc>
          <w:tcPr>
            <w:tcW w:w="426" w:type="dxa"/>
            <w:vMerge w:val="restart"/>
            <w:textDirection w:val="tbRlV"/>
            <w:vAlign w:val="top"/>
          </w:tcPr>
          <w:p w14:paraId="53A4FB78">
            <w:pPr>
              <w:pStyle w:val="6"/>
              <w:spacing w:before="109" w:line="217" w:lineRule="auto"/>
              <w:ind w:left="56"/>
              <w:rPr>
                <w:rFonts w:hint="eastAsia" w:eastAsia="宋体"/>
                <w:lang w:val="en-US" w:eastAsia="zh-CN"/>
              </w:rPr>
            </w:pPr>
            <w:r>
              <w:rPr>
                <w:spacing w:val="6"/>
              </w:rPr>
              <w:t>专业</w:t>
            </w:r>
            <w:r>
              <w:rPr>
                <w:rFonts w:hint="eastAsia"/>
                <w:spacing w:val="6"/>
                <w:lang w:val="en-US" w:eastAsia="zh-CN"/>
              </w:rPr>
              <w:t>核心课</w:t>
            </w:r>
          </w:p>
        </w:tc>
        <w:tc>
          <w:tcPr>
            <w:tcW w:w="1815" w:type="dxa"/>
            <w:shd w:val="clear" w:color="auto" w:fill="auto"/>
            <w:vAlign w:val="top"/>
          </w:tcPr>
          <w:p w14:paraId="3BA3A74F">
            <w:pPr>
              <w:pStyle w:val="6"/>
              <w:spacing w:before="57" w:line="260" w:lineRule="auto"/>
              <w:ind w:left="804" w:right="172" w:hanging="626"/>
              <w:jc w:val="center"/>
              <w:rPr>
                <w:highlight w:val="none"/>
              </w:rPr>
            </w:pPr>
            <w:r>
              <w:rPr>
                <w:spacing w:val="8"/>
                <w:highlight w:val="none"/>
              </w:rPr>
              <w:t>无人机技术与操</w:t>
            </w:r>
            <w:r>
              <w:rPr>
                <w:spacing w:val="1"/>
                <w:highlight w:val="none"/>
              </w:rPr>
              <w:t>控</w:t>
            </w:r>
          </w:p>
        </w:tc>
        <w:tc>
          <w:tcPr>
            <w:tcW w:w="694" w:type="dxa"/>
            <w:shd w:val="clear" w:color="auto" w:fill="auto"/>
            <w:vAlign w:val="top"/>
          </w:tcPr>
          <w:p w14:paraId="6FDAE1F0">
            <w:pPr>
              <w:pStyle w:val="6"/>
              <w:spacing w:before="247" w:line="187" w:lineRule="auto"/>
              <w:ind w:left="303"/>
              <w:jc w:val="center"/>
              <w:rPr>
                <w:highlight w:val="none"/>
              </w:rPr>
            </w:pPr>
            <w:r>
              <w:rPr>
                <w:highlight w:val="none"/>
              </w:rPr>
              <w:t>5</w:t>
            </w:r>
          </w:p>
        </w:tc>
        <w:tc>
          <w:tcPr>
            <w:tcW w:w="761" w:type="dxa"/>
            <w:shd w:val="clear" w:color="auto" w:fill="auto"/>
            <w:vAlign w:val="top"/>
          </w:tcPr>
          <w:p w14:paraId="26DCBA9A">
            <w:pPr>
              <w:pStyle w:val="6"/>
              <w:spacing w:before="245" w:line="189" w:lineRule="auto"/>
              <w:ind w:left="282"/>
              <w:jc w:val="center"/>
              <w:rPr>
                <w:highlight w:val="none"/>
              </w:rPr>
            </w:pPr>
            <w:r>
              <w:rPr>
                <w:highlight w:val="none"/>
              </w:rPr>
              <w:t>90</w:t>
            </w:r>
          </w:p>
        </w:tc>
        <w:tc>
          <w:tcPr>
            <w:tcW w:w="950" w:type="dxa"/>
            <w:vMerge w:val="restart"/>
            <w:shd w:val="clear" w:color="auto" w:fill="auto"/>
            <w:vAlign w:val="top"/>
          </w:tcPr>
          <w:p w14:paraId="3566D3EC">
            <w:pPr>
              <w:pStyle w:val="6"/>
              <w:spacing w:before="212" w:line="268" w:lineRule="exact"/>
              <w:ind w:left="168"/>
              <w:jc w:val="center"/>
              <w:rPr>
                <w:highlight w:val="none"/>
              </w:rPr>
            </w:pPr>
            <w:r>
              <w:rPr>
                <w:spacing w:val="3"/>
                <w:position w:val="1"/>
                <w:highlight w:val="none"/>
              </w:rPr>
              <w:t>23.59%</w:t>
            </w:r>
          </w:p>
        </w:tc>
        <w:tc>
          <w:tcPr>
            <w:tcW w:w="636" w:type="dxa"/>
            <w:shd w:val="clear" w:color="auto" w:fill="auto"/>
            <w:vAlign w:val="top"/>
          </w:tcPr>
          <w:p w14:paraId="6A45C5DA">
            <w:pPr>
              <w:pStyle w:val="6"/>
              <w:spacing w:before="245" w:line="189" w:lineRule="auto"/>
              <w:ind w:left="224"/>
              <w:jc w:val="center"/>
              <w:rPr>
                <w:highlight w:val="none"/>
              </w:rPr>
            </w:pPr>
            <w:r>
              <w:rPr>
                <w:spacing w:val="-1"/>
                <w:highlight w:val="none"/>
              </w:rPr>
              <w:t>20</w:t>
            </w:r>
          </w:p>
        </w:tc>
        <w:tc>
          <w:tcPr>
            <w:tcW w:w="636" w:type="dxa"/>
            <w:shd w:val="clear" w:color="auto" w:fill="auto"/>
            <w:vAlign w:val="top"/>
          </w:tcPr>
          <w:p w14:paraId="58F23738">
            <w:pPr>
              <w:pStyle w:val="6"/>
              <w:spacing w:before="245" w:line="189" w:lineRule="auto"/>
              <w:ind w:left="226"/>
              <w:jc w:val="center"/>
              <w:rPr>
                <w:highlight w:val="none"/>
              </w:rPr>
            </w:pPr>
            <w:r>
              <w:rPr>
                <w:spacing w:val="-2"/>
                <w:highlight w:val="none"/>
              </w:rPr>
              <w:t>70</w:t>
            </w:r>
          </w:p>
        </w:tc>
        <w:tc>
          <w:tcPr>
            <w:tcW w:w="426" w:type="dxa"/>
            <w:shd w:val="clear" w:color="auto" w:fill="auto"/>
            <w:vAlign w:val="top"/>
          </w:tcPr>
          <w:p w14:paraId="01BA69DE">
            <w:pPr>
              <w:pStyle w:val="6"/>
              <w:spacing w:before="245" w:line="189" w:lineRule="auto"/>
              <w:ind w:left="168"/>
              <w:jc w:val="center"/>
              <w:rPr>
                <w:highlight w:val="none"/>
              </w:rPr>
            </w:pPr>
          </w:p>
        </w:tc>
        <w:tc>
          <w:tcPr>
            <w:tcW w:w="427" w:type="dxa"/>
            <w:shd w:val="clear" w:color="auto" w:fill="auto"/>
            <w:vAlign w:val="top"/>
          </w:tcPr>
          <w:p w14:paraId="4558244B">
            <w:pPr>
              <w:pStyle w:val="6"/>
              <w:spacing w:before="245" w:line="189" w:lineRule="auto"/>
              <w:ind w:left="169"/>
              <w:jc w:val="center"/>
              <w:rPr>
                <w:highlight w:val="none"/>
              </w:rPr>
            </w:pPr>
          </w:p>
        </w:tc>
        <w:tc>
          <w:tcPr>
            <w:tcW w:w="427" w:type="dxa"/>
            <w:shd w:val="clear" w:color="auto" w:fill="auto"/>
            <w:vAlign w:val="top"/>
          </w:tcPr>
          <w:p w14:paraId="28114E84">
            <w:pPr>
              <w:pStyle w:val="6"/>
              <w:spacing w:before="247" w:line="187" w:lineRule="auto"/>
              <w:ind w:left="172"/>
              <w:jc w:val="center"/>
              <w:rPr>
                <w:highlight w:val="none"/>
              </w:rPr>
            </w:pPr>
            <w:r>
              <w:rPr>
                <w:highlight w:val="none"/>
              </w:rPr>
              <w:t>5</w:t>
            </w:r>
          </w:p>
        </w:tc>
        <w:tc>
          <w:tcPr>
            <w:tcW w:w="427" w:type="dxa"/>
            <w:shd w:val="clear" w:color="auto" w:fill="auto"/>
            <w:vAlign w:val="top"/>
          </w:tcPr>
          <w:p w14:paraId="76E49A09">
            <w:pPr>
              <w:pStyle w:val="6"/>
              <w:spacing w:before="245" w:line="189" w:lineRule="auto"/>
              <w:ind w:left="170"/>
              <w:jc w:val="center"/>
              <w:rPr>
                <w:highlight w:val="none"/>
              </w:rPr>
            </w:pPr>
          </w:p>
        </w:tc>
        <w:tc>
          <w:tcPr>
            <w:tcW w:w="427" w:type="dxa"/>
            <w:shd w:val="clear" w:color="auto" w:fill="auto"/>
            <w:vAlign w:val="top"/>
          </w:tcPr>
          <w:p w14:paraId="4D421A71">
            <w:pPr>
              <w:pStyle w:val="6"/>
              <w:spacing w:before="245" w:line="189" w:lineRule="auto"/>
              <w:ind w:left="170"/>
              <w:jc w:val="center"/>
              <w:rPr>
                <w:highlight w:val="none"/>
              </w:rPr>
            </w:pPr>
          </w:p>
        </w:tc>
        <w:tc>
          <w:tcPr>
            <w:tcW w:w="427" w:type="dxa"/>
            <w:shd w:val="clear" w:color="auto" w:fill="auto"/>
            <w:vAlign w:val="top"/>
          </w:tcPr>
          <w:p w14:paraId="596BF7F8">
            <w:pPr>
              <w:pStyle w:val="6"/>
              <w:spacing w:before="245" w:line="189" w:lineRule="auto"/>
              <w:ind w:left="170"/>
              <w:jc w:val="center"/>
              <w:rPr>
                <w:highlight w:val="none"/>
              </w:rPr>
            </w:pPr>
          </w:p>
        </w:tc>
        <w:tc>
          <w:tcPr>
            <w:tcW w:w="661" w:type="dxa"/>
            <w:shd w:val="clear" w:color="auto" w:fill="auto"/>
            <w:vAlign w:val="top"/>
          </w:tcPr>
          <w:p w14:paraId="5C6A246A">
            <w:pPr>
              <w:pStyle w:val="6"/>
              <w:spacing w:before="212" w:line="228" w:lineRule="auto"/>
              <w:ind w:left="125"/>
              <w:jc w:val="center"/>
              <w:rPr>
                <w:highlight w:val="none"/>
              </w:rPr>
            </w:pPr>
            <w:r>
              <w:rPr>
                <w:spacing w:val="4"/>
                <w:highlight w:val="none"/>
              </w:rPr>
              <w:t>考试</w:t>
            </w:r>
          </w:p>
        </w:tc>
      </w:tr>
      <w:tr w14:paraId="48AE5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30" w:type="dxa"/>
            <w:vMerge w:val="continue"/>
            <w:textDirection w:val="tbRlV"/>
            <w:vAlign w:val="top"/>
          </w:tcPr>
          <w:p w14:paraId="3FBE38E1">
            <w:pPr>
              <w:rPr>
                <w:rFonts w:ascii="Arial"/>
                <w:sz w:val="21"/>
              </w:rPr>
            </w:pPr>
          </w:p>
        </w:tc>
        <w:tc>
          <w:tcPr>
            <w:tcW w:w="426" w:type="dxa"/>
            <w:vMerge w:val="continue"/>
            <w:textDirection w:val="tbRlV"/>
            <w:vAlign w:val="top"/>
          </w:tcPr>
          <w:p w14:paraId="6B0C38B3">
            <w:pPr>
              <w:pStyle w:val="6"/>
              <w:spacing w:before="109" w:line="217" w:lineRule="auto"/>
              <w:ind w:left="56"/>
              <w:rPr>
                <w:spacing w:val="6"/>
              </w:rPr>
            </w:pPr>
          </w:p>
        </w:tc>
        <w:tc>
          <w:tcPr>
            <w:tcW w:w="1815" w:type="dxa"/>
            <w:shd w:val="clear" w:color="auto" w:fill="auto"/>
            <w:vAlign w:val="top"/>
          </w:tcPr>
          <w:p w14:paraId="34ADBEDF">
            <w:pPr>
              <w:pStyle w:val="6"/>
              <w:spacing w:before="57" w:line="260" w:lineRule="auto"/>
              <w:ind w:left="804" w:right="172" w:hanging="626"/>
              <w:jc w:val="center"/>
              <w:rPr>
                <w:rFonts w:hint="eastAsia"/>
                <w:spacing w:val="8"/>
                <w:highlight w:val="none"/>
              </w:rPr>
            </w:pPr>
            <w:r>
              <w:rPr>
                <w:rFonts w:hint="eastAsia"/>
                <w:spacing w:val="8"/>
                <w:highlight w:val="none"/>
              </w:rPr>
              <w:t>模拟器识别机头</w:t>
            </w:r>
          </w:p>
          <w:p w14:paraId="233A1FD7">
            <w:pPr>
              <w:pStyle w:val="6"/>
              <w:spacing w:before="57" w:line="260" w:lineRule="auto"/>
              <w:ind w:left="804" w:right="172" w:hanging="626"/>
              <w:jc w:val="center"/>
              <w:rPr>
                <w:spacing w:val="8"/>
                <w:highlight w:val="none"/>
              </w:rPr>
            </w:pPr>
            <w:r>
              <w:rPr>
                <w:rFonts w:hint="eastAsia"/>
                <w:spacing w:val="8"/>
                <w:highlight w:val="none"/>
              </w:rPr>
              <w:t>方向练习</w:t>
            </w:r>
          </w:p>
        </w:tc>
        <w:tc>
          <w:tcPr>
            <w:tcW w:w="694" w:type="dxa"/>
            <w:shd w:val="clear" w:color="auto" w:fill="auto"/>
            <w:vAlign w:val="top"/>
          </w:tcPr>
          <w:p w14:paraId="4EA98A4D">
            <w:pPr>
              <w:pStyle w:val="6"/>
              <w:spacing w:before="244" w:line="189" w:lineRule="auto"/>
              <w:ind w:left="297" w:leftChars="0"/>
              <w:jc w:val="center"/>
              <w:rPr>
                <w:rFonts w:hint="eastAsia" w:ascii="宋体" w:hAnsi="宋体" w:eastAsia="宋体" w:cs="宋体"/>
                <w:snapToGrid w:val="0"/>
                <w:color w:val="000000"/>
                <w:kern w:val="0"/>
                <w:sz w:val="20"/>
                <w:szCs w:val="20"/>
                <w:highlight w:val="none"/>
                <w:lang w:val="en-US" w:eastAsia="zh-CN" w:bidi="ar-SA"/>
              </w:rPr>
            </w:pPr>
            <w:r>
              <w:rPr>
                <w:highlight w:val="none"/>
              </w:rPr>
              <w:t>8</w:t>
            </w:r>
          </w:p>
        </w:tc>
        <w:tc>
          <w:tcPr>
            <w:tcW w:w="761" w:type="dxa"/>
            <w:shd w:val="clear" w:color="auto" w:fill="auto"/>
            <w:vAlign w:val="top"/>
          </w:tcPr>
          <w:p w14:paraId="3F3D4D9E">
            <w:pPr>
              <w:pStyle w:val="6"/>
              <w:spacing w:before="243" w:line="189" w:lineRule="auto"/>
              <w:ind w:left="242" w:leftChars="0"/>
              <w:jc w:val="center"/>
              <w:rPr>
                <w:rFonts w:hint="default" w:ascii="宋体" w:hAnsi="宋体" w:eastAsia="宋体" w:cs="宋体"/>
                <w:snapToGrid w:val="0"/>
                <w:color w:val="000000"/>
                <w:kern w:val="0"/>
                <w:sz w:val="20"/>
                <w:szCs w:val="20"/>
                <w:highlight w:val="none"/>
                <w:lang w:val="en-US" w:eastAsia="zh-CN" w:bidi="ar-SA"/>
              </w:rPr>
            </w:pPr>
            <w:r>
              <w:rPr>
                <w:spacing w:val="-3"/>
                <w:highlight w:val="none"/>
              </w:rPr>
              <w:t>144</w:t>
            </w:r>
          </w:p>
        </w:tc>
        <w:tc>
          <w:tcPr>
            <w:tcW w:w="950" w:type="dxa"/>
            <w:vMerge w:val="continue"/>
            <w:shd w:val="clear" w:color="auto" w:fill="auto"/>
            <w:vAlign w:val="top"/>
          </w:tcPr>
          <w:p w14:paraId="3CF075B3">
            <w:pPr>
              <w:pStyle w:val="6"/>
              <w:spacing w:before="212" w:line="268" w:lineRule="exact"/>
              <w:ind w:left="168"/>
              <w:jc w:val="center"/>
              <w:rPr>
                <w:spacing w:val="3"/>
                <w:position w:val="1"/>
                <w:highlight w:val="none"/>
              </w:rPr>
            </w:pPr>
          </w:p>
        </w:tc>
        <w:tc>
          <w:tcPr>
            <w:tcW w:w="636" w:type="dxa"/>
            <w:shd w:val="clear" w:color="auto" w:fill="auto"/>
            <w:vAlign w:val="top"/>
          </w:tcPr>
          <w:p w14:paraId="259927B4">
            <w:pPr>
              <w:pStyle w:val="6"/>
              <w:spacing w:before="244" w:line="189" w:lineRule="auto"/>
              <w:ind w:left="223" w:leftChars="0"/>
              <w:jc w:val="center"/>
              <w:rPr>
                <w:rFonts w:hint="default" w:ascii="宋体" w:hAnsi="宋体" w:eastAsia="宋体" w:cs="宋体"/>
                <w:snapToGrid w:val="0"/>
                <w:color w:val="000000"/>
                <w:kern w:val="0"/>
                <w:sz w:val="20"/>
                <w:szCs w:val="20"/>
                <w:highlight w:val="none"/>
                <w:lang w:val="en-US" w:eastAsia="zh-CN" w:bidi="ar-SA"/>
              </w:rPr>
            </w:pPr>
            <w:r>
              <w:rPr>
                <w:spacing w:val="-2"/>
                <w:highlight w:val="none"/>
              </w:rPr>
              <w:t>34</w:t>
            </w:r>
          </w:p>
        </w:tc>
        <w:tc>
          <w:tcPr>
            <w:tcW w:w="636" w:type="dxa"/>
            <w:shd w:val="clear" w:color="auto" w:fill="auto"/>
            <w:vAlign w:val="top"/>
          </w:tcPr>
          <w:p w14:paraId="35C12DBC">
            <w:pPr>
              <w:pStyle w:val="6"/>
              <w:spacing w:before="242" w:line="190" w:lineRule="auto"/>
              <w:ind w:left="181" w:leftChars="0"/>
              <w:jc w:val="center"/>
              <w:rPr>
                <w:rFonts w:ascii="宋体" w:hAnsi="宋体" w:eastAsia="宋体" w:cs="宋体"/>
                <w:snapToGrid w:val="0"/>
                <w:color w:val="000000"/>
                <w:kern w:val="0"/>
                <w:sz w:val="20"/>
                <w:szCs w:val="20"/>
                <w:highlight w:val="none"/>
                <w:lang w:val="en-US" w:eastAsia="en-US" w:bidi="ar-SA"/>
              </w:rPr>
            </w:pPr>
            <w:r>
              <w:rPr>
                <w:spacing w:val="-3"/>
                <w:highlight w:val="none"/>
              </w:rPr>
              <w:t>110</w:t>
            </w:r>
          </w:p>
        </w:tc>
        <w:tc>
          <w:tcPr>
            <w:tcW w:w="426" w:type="dxa"/>
            <w:shd w:val="clear" w:color="auto" w:fill="auto"/>
            <w:vAlign w:val="top"/>
          </w:tcPr>
          <w:p w14:paraId="7DF29668">
            <w:pPr>
              <w:pStyle w:val="6"/>
              <w:spacing w:before="244" w:line="189" w:lineRule="auto"/>
              <w:ind w:left="168" w:leftChars="0"/>
              <w:jc w:val="center"/>
              <w:rPr>
                <w:rFonts w:ascii="宋体" w:hAnsi="宋体" w:eastAsia="宋体" w:cs="宋体"/>
                <w:snapToGrid w:val="0"/>
                <w:color w:val="000000"/>
                <w:kern w:val="0"/>
                <w:sz w:val="20"/>
                <w:szCs w:val="20"/>
                <w:highlight w:val="none"/>
                <w:lang w:val="en-US" w:eastAsia="en-US" w:bidi="ar-SA"/>
              </w:rPr>
            </w:pPr>
          </w:p>
        </w:tc>
        <w:tc>
          <w:tcPr>
            <w:tcW w:w="427" w:type="dxa"/>
            <w:shd w:val="clear" w:color="auto" w:fill="auto"/>
            <w:vAlign w:val="top"/>
          </w:tcPr>
          <w:p w14:paraId="1A8EC969">
            <w:pPr>
              <w:pStyle w:val="6"/>
              <w:spacing w:before="244" w:line="189" w:lineRule="auto"/>
              <w:ind w:left="169" w:leftChars="0"/>
              <w:jc w:val="center"/>
              <w:rPr>
                <w:rFonts w:ascii="宋体" w:hAnsi="宋体" w:eastAsia="宋体" w:cs="宋体"/>
                <w:snapToGrid w:val="0"/>
                <w:color w:val="000000"/>
                <w:kern w:val="0"/>
                <w:sz w:val="20"/>
                <w:szCs w:val="20"/>
                <w:highlight w:val="none"/>
                <w:lang w:val="en-US" w:eastAsia="en-US" w:bidi="ar-SA"/>
              </w:rPr>
            </w:pPr>
          </w:p>
        </w:tc>
        <w:tc>
          <w:tcPr>
            <w:tcW w:w="427" w:type="dxa"/>
            <w:shd w:val="clear" w:color="auto" w:fill="auto"/>
            <w:vAlign w:val="top"/>
          </w:tcPr>
          <w:p w14:paraId="0B2B407F">
            <w:pPr>
              <w:pStyle w:val="6"/>
              <w:spacing w:before="243" w:line="189" w:lineRule="auto"/>
              <w:ind w:left="168" w:leftChars="0"/>
              <w:jc w:val="center"/>
              <w:rPr>
                <w:rFonts w:ascii="宋体" w:hAnsi="宋体" w:eastAsia="宋体" w:cs="宋体"/>
                <w:snapToGrid w:val="0"/>
                <w:color w:val="000000"/>
                <w:kern w:val="0"/>
                <w:sz w:val="20"/>
                <w:szCs w:val="20"/>
                <w:highlight w:val="none"/>
                <w:lang w:val="en-US" w:eastAsia="en-US" w:bidi="ar-SA"/>
              </w:rPr>
            </w:pPr>
            <w:r>
              <w:rPr>
                <w:highlight w:val="none"/>
              </w:rPr>
              <w:t>4</w:t>
            </w:r>
          </w:p>
        </w:tc>
        <w:tc>
          <w:tcPr>
            <w:tcW w:w="427" w:type="dxa"/>
            <w:shd w:val="clear" w:color="auto" w:fill="auto"/>
            <w:vAlign w:val="top"/>
          </w:tcPr>
          <w:p w14:paraId="39DA0E83">
            <w:pPr>
              <w:pStyle w:val="6"/>
              <w:spacing w:before="243" w:line="189" w:lineRule="auto"/>
              <w:ind w:left="169" w:leftChars="0"/>
              <w:jc w:val="center"/>
              <w:rPr>
                <w:rFonts w:ascii="宋体" w:hAnsi="宋体" w:eastAsia="宋体" w:cs="宋体"/>
                <w:snapToGrid w:val="0"/>
                <w:color w:val="000000"/>
                <w:kern w:val="0"/>
                <w:sz w:val="20"/>
                <w:szCs w:val="20"/>
                <w:highlight w:val="none"/>
                <w:lang w:val="en-US" w:eastAsia="en-US" w:bidi="ar-SA"/>
              </w:rPr>
            </w:pPr>
            <w:r>
              <w:rPr>
                <w:highlight w:val="none"/>
              </w:rPr>
              <w:t>4</w:t>
            </w:r>
          </w:p>
        </w:tc>
        <w:tc>
          <w:tcPr>
            <w:tcW w:w="427" w:type="dxa"/>
            <w:shd w:val="clear" w:color="auto" w:fill="auto"/>
            <w:vAlign w:val="top"/>
          </w:tcPr>
          <w:p w14:paraId="4EC74EBD">
            <w:pPr>
              <w:pStyle w:val="6"/>
              <w:spacing w:before="244" w:line="189" w:lineRule="auto"/>
              <w:ind w:left="173" w:leftChars="0"/>
              <w:jc w:val="center"/>
              <w:rPr>
                <w:rFonts w:ascii="宋体" w:hAnsi="宋体" w:eastAsia="宋体" w:cs="宋体"/>
                <w:snapToGrid w:val="0"/>
                <w:color w:val="000000"/>
                <w:kern w:val="0"/>
                <w:sz w:val="20"/>
                <w:szCs w:val="20"/>
                <w:highlight w:val="none"/>
                <w:lang w:val="en-US" w:eastAsia="en-US" w:bidi="ar-SA"/>
              </w:rPr>
            </w:pPr>
          </w:p>
        </w:tc>
        <w:tc>
          <w:tcPr>
            <w:tcW w:w="427" w:type="dxa"/>
            <w:shd w:val="clear" w:color="auto" w:fill="auto"/>
            <w:vAlign w:val="top"/>
          </w:tcPr>
          <w:p w14:paraId="1160F394">
            <w:pPr>
              <w:pStyle w:val="6"/>
              <w:spacing w:before="244" w:line="189" w:lineRule="auto"/>
              <w:ind w:left="174" w:leftChars="0"/>
              <w:jc w:val="center"/>
              <w:rPr>
                <w:rFonts w:ascii="宋体" w:hAnsi="宋体" w:eastAsia="宋体" w:cs="宋体"/>
                <w:snapToGrid w:val="0"/>
                <w:color w:val="000000"/>
                <w:kern w:val="0"/>
                <w:sz w:val="20"/>
                <w:szCs w:val="20"/>
                <w:highlight w:val="none"/>
                <w:lang w:val="en-US" w:eastAsia="en-US" w:bidi="ar-SA"/>
              </w:rPr>
            </w:pPr>
          </w:p>
        </w:tc>
        <w:tc>
          <w:tcPr>
            <w:tcW w:w="661" w:type="dxa"/>
            <w:shd w:val="clear" w:color="auto" w:fill="auto"/>
            <w:vAlign w:val="top"/>
          </w:tcPr>
          <w:p w14:paraId="6C4E26C6">
            <w:pPr>
              <w:pStyle w:val="6"/>
              <w:spacing w:before="210" w:line="228" w:lineRule="auto"/>
              <w:ind w:left="130" w:leftChars="0"/>
              <w:jc w:val="center"/>
              <w:rPr>
                <w:rFonts w:ascii="宋体" w:hAnsi="宋体" w:eastAsia="宋体" w:cs="宋体"/>
                <w:snapToGrid w:val="0"/>
                <w:color w:val="000000"/>
                <w:kern w:val="0"/>
                <w:sz w:val="20"/>
                <w:szCs w:val="20"/>
                <w:highlight w:val="none"/>
                <w:lang w:val="en-US" w:eastAsia="en-US" w:bidi="ar-SA"/>
              </w:rPr>
            </w:pPr>
            <w:r>
              <w:rPr>
                <w:spacing w:val="4"/>
                <w:highlight w:val="none"/>
              </w:rPr>
              <w:t>考试</w:t>
            </w:r>
          </w:p>
        </w:tc>
      </w:tr>
      <w:tr w14:paraId="2C42C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30" w:type="dxa"/>
            <w:vMerge w:val="continue"/>
            <w:textDirection w:val="tbRlV"/>
            <w:vAlign w:val="top"/>
          </w:tcPr>
          <w:p w14:paraId="3B52BF76">
            <w:pPr>
              <w:rPr>
                <w:rFonts w:ascii="Arial"/>
                <w:sz w:val="21"/>
              </w:rPr>
            </w:pPr>
          </w:p>
        </w:tc>
        <w:tc>
          <w:tcPr>
            <w:tcW w:w="426" w:type="dxa"/>
            <w:vMerge w:val="continue"/>
            <w:textDirection w:val="tbRlV"/>
            <w:vAlign w:val="top"/>
          </w:tcPr>
          <w:p w14:paraId="73A2E872">
            <w:pPr>
              <w:pStyle w:val="6"/>
              <w:spacing w:before="109" w:line="217" w:lineRule="auto"/>
              <w:ind w:left="56"/>
              <w:rPr>
                <w:spacing w:val="6"/>
              </w:rPr>
            </w:pPr>
          </w:p>
        </w:tc>
        <w:tc>
          <w:tcPr>
            <w:tcW w:w="1815" w:type="dxa"/>
            <w:shd w:val="clear" w:color="auto" w:fill="auto"/>
            <w:vAlign w:val="top"/>
          </w:tcPr>
          <w:p w14:paraId="6B09D75C">
            <w:pPr>
              <w:pStyle w:val="6"/>
              <w:spacing w:before="57" w:line="260" w:lineRule="auto"/>
              <w:ind w:left="804" w:right="172" w:hanging="626"/>
              <w:jc w:val="center"/>
              <w:rPr>
                <w:rFonts w:hint="eastAsia"/>
                <w:spacing w:val="8"/>
                <w:highlight w:val="none"/>
              </w:rPr>
            </w:pPr>
            <w:r>
              <w:rPr>
                <w:rFonts w:hint="eastAsia"/>
                <w:spacing w:val="8"/>
                <w:highlight w:val="none"/>
              </w:rPr>
              <w:t>无人机组装与调</w:t>
            </w:r>
          </w:p>
          <w:p w14:paraId="726F8644">
            <w:pPr>
              <w:pStyle w:val="6"/>
              <w:spacing w:before="57" w:line="260" w:lineRule="auto"/>
              <w:ind w:left="804" w:right="172" w:hanging="626"/>
              <w:jc w:val="center"/>
              <w:rPr>
                <w:spacing w:val="8"/>
                <w:highlight w:val="none"/>
              </w:rPr>
            </w:pPr>
            <w:r>
              <w:rPr>
                <w:rFonts w:hint="eastAsia"/>
                <w:spacing w:val="8"/>
                <w:highlight w:val="none"/>
              </w:rPr>
              <w:t>试</w:t>
            </w:r>
          </w:p>
        </w:tc>
        <w:tc>
          <w:tcPr>
            <w:tcW w:w="694" w:type="dxa"/>
            <w:shd w:val="clear" w:color="auto" w:fill="auto"/>
            <w:vAlign w:val="top"/>
          </w:tcPr>
          <w:p w14:paraId="40CF15B6">
            <w:pPr>
              <w:pStyle w:val="6"/>
              <w:spacing w:before="242" w:line="189" w:lineRule="auto"/>
              <w:ind w:left="259" w:leftChars="0"/>
              <w:jc w:val="center"/>
              <w:rPr>
                <w:rFonts w:ascii="宋体" w:hAnsi="宋体" w:eastAsia="宋体" w:cs="宋体"/>
                <w:snapToGrid w:val="0"/>
                <w:color w:val="000000"/>
                <w:kern w:val="0"/>
                <w:sz w:val="20"/>
                <w:szCs w:val="20"/>
                <w:highlight w:val="none"/>
                <w:lang w:val="en-US" w:eastAsia="en-US" w:bidi="ar-SA"/>
              </w:rPr>
            </w:pPr>
            <w:r>
              <w:rPr>
                <w:spacing w:val="-7"/>
                <w:highlight w:val="none"/>
              </w:rPr>
              <w:t>12</w:t>
            </w:r>
          </w:p>
        </w:tc>
        <w:tc>
          <w:tcPr>
            <w:tcW w:w="761" w:type="dxa"/>
            <w:shd w:val="clear" w:color="auto" w:fill="auto"/>
            <w:vAlign w:val="top"/>
          </w:tcPr>
          <w:p w14:paraId="3907B4E8">
            <w:pPr>
              <w:pStyle w:val="6"/>
              <w:spacing w:before="241" w:line="190" w:lineRule="auto"/>
              <w:ind w:left="229" w:leftChars="0"/>
              <w:jc w:val="center"/>
              <w:rPr>
                <w:rFonts w:ascii="宋体" w:hAnsi="宋体" w:eastAsia="宋体" w:cs="宋体"/>
                <w:snapToGrid w:val="0"/>
                <w:color w:val="000000"/>
                <w:kern w:val="0"/>
                <w:sz w:val="20"/>
                <w:szCs w:val="20"/>
                <w:highlight w:val="none"/>
                <w:lang w:val="en-US" w:eastAsia="en-US" w:bidi="ar-SA"/>
              </w:rPr>
            </w:pPr>
            <w:r>
              <w:rPr>
                <w:spacing w:val="1"/>
                <w:highlight w:val="none"/>
              </w:rPr>
              <w:t>216</w:t>
            </w:r>
          </w:p>
        </w:tc>
        <w:tc>
          <w:tcPr>
            <w:tcW w:w="950" w:type="dxa"/>
            <w:vMerge w:val="continue"/>
            <w:shd w:val="clear" w:color="auto" w:fill="auto"/>
            <w:vAlign w:val="top"/>
          </w:tcPr>
          <w:p w14:paraId="6E57F402">
            <w:pPr>
              <w:pStyle w:val="6"/>
              <w:spacing w:before="212" w:line="268" w:lineRule="exact"/>
              <w:ind w:left="168"/>
              <w:jc w:val="center"/>
              <w:rPr>
                <w:spacing w:val="3"/>
                <w:position w:val="1"/>
                <w:highlight w:val="none"/>
              </w:rPr>
            </w:pPr>
          </w:p>
        </w:tc>
        <w:tc>
          <w:tcPr>
            <w:tcW w:w="636" w:type="dxa"/>
            <w:shd w:val="clear" w:color="auto" w:fill="auto"/>
            <w:vAlign w:val="top"/>
          </w:tcPr>
          <w:p w14:paraId="4C420866">
            <w:pPr>
              <w:pStyle w:val="6"/>
              <w:spacing w:before="243" w:line="189" w:lineRule="auto"/>
              <w:ind w:left="223" w:leftChars="0"/>
              <w:jc w:val="center"/>
              <w:rPr>
                <w:rFonts w:ascii="宋体" w:hAnsi="宋体" w:eastAsia="宋体" w:cs="宋体"/>
                <w:snapToGrid w:val="0"/>
                <w:color w:val="000000"/>
                <w:kern w:val="0"/>
                <w:sz w:val="20"/>
                <w:szCs w:val="20"/>
                <w:highlight w:val="none"/>
                <w:lang w:val="en-US" w:eastAsia="en-US" w:bidi="ar-SA"/>
              </w:rPr>
            </w:pPr>
            <w:r>
              <w:rPr>
                <w:spacing w:val="-2"/>
                <w:highlight w:val="none"/>
              </w:rPr>
              <w:t>56</w:t>
            </w:r>
          </w:p>
        </w:tc>
        <w:tc>
          <w:tcPr>
            <w:tcW w:w="636" w:type="dxa"/>
            <w:shd w:val="clear" w:color="auto" w:fill="auto"/>
            <w:vAlign w:val="top"/>
          </w:tcPr>
          <w:p w14:paraId="72A00CC8">
            <w:pPr>
              <w:pStyle w:val="6"/>
              <w:spacing w:before="241" w:line="190" w:lineRule="auto"/>
              <w:ind w:left="181" w:leftChars="0"/>
              <w:jc w:val="center"/>
              <w:rPr>
                <w:rFonts w:ascii="宋体" w:hAnsi="宋体" w:eastAsia="宋体" w:cs="宋体"/>
                <w:snapToGrid w:val="0"/>
                <w:color w:val="000000"/>
                <w:kern w:val="0"/>
                <w:sz w:val="20"/>
                <w:szCs w:val="20"/>
                <w:highlight w:val="none"/>
                <w:lang w:val="en-US" w:eastAsia="en-US" w:bidi="ar-SA"/>
              </w:rPr>
            </w:pPr>
            <w:r>
              <w:rPr>
                <w:spacing w:val="-3"/>
                <w:highlight w:val="none"/>
              </w:rPr>
              <w:t>160</w:t>
            </w:r>
          </w:p>
        </w:tc>
        <w:tc>
          <w:tcPr>
            <w:tcW w:w="426" w:type="dxa"/>
            <w:shd w:val="clear" w:color="auto" w:fill="auto"/>
            <w:vAlign w:val="top"/>
          </w:tcPr>
          <w:p w14:paraId="58D75A81">
            <w:pPr>
              <w:pStyle w:val="6"/>
              <w:spacing w:before="243" w:line="189" w:lineRule="auto"/>
              <w:ind w:left="168" w:leftChars="0"/>
              <w:jc w:val="center"/>
              <w:rPr>
                <w:rFonts w:ascii="宋体" w:hAnsi="宋体" w:eastAsia="宋体" w:cs="宋体"/>
                <w:snapToGrid w:val="0"/>
                <w:color w:val="000000"/>
                <w:kern w:val="0"/>
                <w:sz w:val="20"/>
                <w:szCs w:val="20"/>
                <w:highlight w:val="none"/>
                <w:lang w:val="en-US" w:eastAsia="en-US" w:bidi="ar-SA"/>
              </w:rPr>
            </w:pPr>
          </w:p>
        </w:tc>
        <w:tc>
          <w:tcPr>
            <w:tcW w:w="427" w:type="dxa"/>
            <w:shd w:val="clear" w:color="auto" w:fill="auto"/>
            <w:vAlign w:val="top"/>
          </w:tcPr>
          <w:p w14:paraId="0EF3C50F">
            <w:pPr>
              <w:pStyle w:val="6"/>
              <w:spacing w:before="243" w:line="189" w:lineRule="auto"/>
              <w:ind w:left="169" w:leftChars="0"/>
              <w:jc w:val="center"/>
              <w:rPr>
                <w:rFonts w:ascii="宋体" w:hAnsi="宋体" w:eastAsia="宋体" w:cs="宋体"/>
                <w:snapToGrid w:val="0"/>
                <w:color w:val="000000"/>
                <w:kern w:val="0"/>
                <w:sz w:val="20"/>
                <w:szCs w:val="20"/>
                <w:highlight w:val="none"/>
                <w:lang w:val="en-US" w:eastAsia="en-US" w:bidi="ar-SA"/>
              </w:rPr>
            </w:pPr>
          </w:p>
        </w:tc>
        <w:tc>
          <w:tcPr>
            <w:tcW w:w="427" w:type="dxa"/>
            <w:shd w:val="clear" w:color="auto" w:fill="auto"/>
            <w:vAlign w:val="top"/>
          </w:tcPr>
          <w:p w14:paraId="1029F708">
            <w:pPr>
              <w:pStyle w:val="6"/>
              <w:spacing w:before="243" w:line="189" w:lineRule="auto"/>
              <w:ind w:left="170" w:leftChars="0"/>
              <w:jc w:val="center"/>
              <w:rPr>
                <w:rFonts w:ascii="宋体" w:hAnsi="宋体" w:eastAsia="宋体" w:cs="宋体"/>
                <w:snapToGrid w:val="0"/>
                <w:color w:val="000000"/>
                <w:kern w:val="0"/>
                <w:sz w:val="20"/>
                <w:szCs w:val="20"/>
                <w:highlight w:val="none"/>
                <w:lang w:val="en-US" w:eastAsia="en-US" w:bidi="ar-SA"/>
              </w:rPr>
            </w:pPr>
            <w:r>
              <w:rPr>
                <w:highlight w:val="none"/>
              </w:rPr>
              <w:t>6</w:t>
            </w:r>
          </w:p>
        </w:tc>
        <w:tc>
          <w:tcPr>
            <w:tcW w:w="427" w:type="dxa"/>
            <w:shd w:val="clear" w:color="auto" w:fill="auto"/>
            <w:vAlign w:val="top"/>
          </w:tcPr>
          <w:p w14:paraId="084C135D">
            <w:pPr>
              <w:pStyle w:val="6"/>
              <w:spacing w:before="243" w:line="189" w:lineRule="auto"/>
              <w:ind w:left="171" w:leftChars="0"/>
              <w:jc w:val="center"/>
              <w:rPr>
                <w:rFonts w:ascii="宋体" w:hAnsi="宋体" w:eastAsia="宋体" w:cs="宋体"/>
                <w:snapToGrid w:val="0"/>
                <w:color w:val="000000"/>
                <w:kern w:val="0"/>
                <w:sz w:val="20"/>
                <w:szCs w:val="20"/>
                <w:highlight w:val="none"/>
                <w:lang w:val="en-US" w:eastAsia="en-US" w:bidi="ar-SA"/>
              </w:rPr>
            </w:pPr>
            <w:r>
              <w:rPr>
                <w:highlight w:val="none"/>
              </w:rPr>
              <w:t>6</w:t>
            </w:r>
          </w:p>
        </w:tc>
        <w:tc>
          <w:tcPr>
            <w:tcW w:w="427" w:type="dxa"/>
            <w:shd w:val="clear" w:color="auto" w:fill="auto"/>
            <w:vAlign w:val="top"/>
          </w:tcPr>
          <w:p w14:paraId="0FB35C75">
            <w:pPr>
              <w:pStyle w:val="6"/>
              <w:spacing w:before="243" w:line="189" w:lineRule="auto"/>
              <w:ind w:left="173" w:leftChars="0"/>
              <w:jc w:val="center"/>
              <w:rPr>
                <w:rFonts w:ascii="宋体" w:hAnsi="宋体" w:eastAsia="宋体" w:cs="宋体"/>
                <w:snapToGrid w:val="0"/>
                <w:color w:val="000000"/>
                <w:kern w:val="0"/>
                <w:sz w:val="20"/>
                <w:szCs w:val="20"/>
                <w:highlight w:val="none"/>
                <w:lang w:val="en-US" w:eastAsia="en-US" w:bidi="ar-SA"/>
              </w:rPr>
            </w:pPr>
          </w:p>
        </w:tc>
        <w:tc>
          <w:tcPr>
            <w:tcW w:w="427" w:type="dxa"/>
            <w:shd w:val="clear" w:color="auto" w:fill="auto"/>
            <w:vAlign w:val="top"/>
          </w:tcPr>
          <w:p w14:paraId="3334749E">
            <w:pPr>
              <w:pStyle w:val="6"/>
              <w:spacing w:before="243" w:line="189" w:lineRule="auto"/>
              <w:ind w:left="174" w:leftChars="0"/>
              <w:jc w:val="center"/>
              <w:rPr>
                <w:rFonts w:ascii="宋体" w:hAnsi="宋体" w:eastAsia="宋体" w:cs="宋体"/>
                <w:snapToGrid w:val="0"/>
                <w:color w:val="000000"/>
                <w:kern w:val="0"/>
                <w:sz w:val="20"/>
                <w:szCs w:val="20"/>
                <w:highlight w:val="none"/>
                <w:lang w:val="en-US" w:eastAsia="en-US" w:bidi="ar-SA"/>
              </w:rPr>
            </w:pPr>
          </w:p>
        </w:tc>
        <w:tc>
          <w:tcPr>
            <w:tcW w:w="661" w:type="dxa"/>
            <w:shd w:val="clear" w:color="auto" w:fill="auto"/>
            <w:vAlign w:val="top"/>
          </w:tcPr>
          <w:p w14:paraId="2557D8B0">
            <w:pPr>
              <w:pStyle w:val="6"/>
              <w:spacing w:before="209" w:line="228" w:lineRule="auto"/>
              <w:ind w:left="130" w:leftChars="0"/>
              <w:jc w:val="center"/>
              <w:rPr>
                <w:rFonts w:ascii="宋体" w:hAnsi="宋体" w:eastAsia="宋体" w:cs="宋体"/>
                <w:snapToGrid w:val="0"/>
                <w:color w:val="000000"/>
                <w:kern w:val="0"/>
                <w:sz w:val="20"/>
                <w:szCs w:val="20"/>
                <w:highlight w:val="none"/>
                <w:lang w:val="en-US" w:eastAsia="en-US" w:bidi="ar-SA"/>
              </w:rPr>
            </w:pPr>
            <w:r>
              <w:rPr>
                <w:spacing w:val="4"/>
                <w:highlight w:val="none"/>
              </w:rPr>
              <w:t>考试</w:t>
            </w:r>
          </w:p>
        </w:tc>
      </w:tr>
      <w:tr w14:paraId="76C65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30" w:type="dxa"/>
            <w:vMerge w:val="continue"/>
            <w:textDirection w:val="tbRlV"/>
            <w:vAlign w:val="top"/>
          </w:tcPr>
          <w:p w14:paraId="03213351">
            <w:pPr>
              <w:rPr>
                <w:rFonts w:ascii="Arial"/>
                <w:sz w:val="21"/>
              </w:rPr>
            </w:pPr>
          </w:p>
        </w:tc>
        <w:tc>
          <w:tcPr>
            <w:tcW w:w="426" w:type="dxa"/>
            <w:vMerge w:val="continue"/>
            <w:textDirection w:val="tbRlV"/>
            <w:vAlign w:val="top"/>
          </w:tcPr>
          <w:p w14:paraId="71014EB2">
            <w:pPr>
              <w:pStyle w:val="6"/>
              <w:spacing w:before="109" w:line="217" w:lineRule="auto"/>
              <w:ind w:left="56"/>
              <w:rPr>
                <w:spacing w:val="6"/>
              </w:rPr>
            </w:pPr>
          </w:p>
        </w:tc>
        <w:tc>
          <w:tcPr>
            <w:tcW w:w="1815" w:type="dxa"/>
            <w:shd w:val="clear" w:color="auto" w:fill="auto"/>
            <w:vAlign w:val="top"/>
          </w:tcPr>
          <w:p w14:paraId="0120D2D8">
            <w:pPr>
              <w:pStyle w:val="6"/>
              <w:spacing w:before="57" w:line="260" w:lineRule="auto"/>
              <w:ind w:left="804" w:right="172" w:hanging="626"/>
              <w:jc w:val="center"/>
              <w:rPr>
                <w:spacing w:val="8"/>
                <w:highlight w:val="none"/>
              </w:rPr>
            </w:pPr>
            <w:r>
              <w:rPr>
                <w:rFonts w:hint="eastAsia"/>
                <w:spacing w:val="8"/>
                <w:highlight w:val="none"/>
              </w:rPr>
              <w:t>无人机航拍技术</w:t>
            </w:r>
          </w:p>
        </w:tc>
        <w:tc>
          <w:tcPr>
            <w:tcW w:w="694" w:type="dxa"/>
            <w:shd w:val="clear" w:color="auto" w:fill="auto"/>
            <w:vAlign w:val="top"/>
          </w:tcPr>
          <w:p w14:paraId="499E7EAF">
            <w:pPr>
              <w:pStyle w:val="6"/>
              <w:spacing w:before="173" w:line="187" w:lineRule="auto"/>
              <w:ind w:left="300" w:leftChars="0"/>
              <w:jc w:val="center"/>
              <w:rPr>
                <w:rFonts w:ascii="宋体" w:hAnsi="宋体" w:eastAsia="宋体" w:cs="宋体"/>
                <w:snapToGrid w:val="0"/>
                <w:color w:val="000000"/>
                <w:kern w:val="0"/>
                <w:sz w:val="20"/>
                <w:szCs w:val="20"/>
                <w:highlight w:val="none"/>
                <w:lang w:val="en-US" w:eastAsia="en-US" w:bidi="ar-SA"/>
              </w:rPr>
            </w:pPr>
            <w:r>
              <w:rPr>
                <w:highlight w:val="none"/>
              </w:rPr>
              <w:t>5</w:t>
            </w:r>
          </w:p>
        </w:tc>
        <w:tc>
          <w:tcPr>
            <w:tcW w:w="761" w:type="dxa"/>
            <w:shd w:val="clear" w:color="auto" w:fill="auto"/>
            <w:vAlign w:val="top"/>
          </w:tcPr>
          <w:p w14:paraId="49C960BF">
            <w:pPr>
              <w:pStyle w:val="6"/>
              <w:spacing w:before="171" w:line="189" w:lineRule="auto"/>
              <w:ind w:left="280" w:leftChars="0"/>
              <w:jc w:val="center"/>
              <w:rPr>
                <w:rFonts w:ascii="宋体" w:hAnsi="宋体" w:eastAsia="宋体" w:cs="宋体"/>
                <w:snapToGrid w:val="0"/>
                <w:color w:val="000000"/>
                <w:kern w:val="0"/>
                <w:sz w:val="20"/>
                <w:szCs w:val="20"/>
                <w:highlight w:val="none"/>
                <w:lang w:val="en-US" w:eastAsia="en-US" w:bidi="ar-SA"/>
              </w:rPr>
            </w:pPr>
            <w:r>
              <w:rPr>
                <w:highlight w:val="none"/>
              </w:rPr>
              <w:t>90</w:t>
            </w:r>
          </w:p>
        </w:tc>
        <w:tc>
          <w:tcPr>
            <w:tcW w:w="950" w:type="dxa"/>
            <w:vMerge w:val="continue"/>
            <w:shd w:val="clear" w:color="auto" w:fill="auto"/>
            <w:vAlign w:val="top"/>
          </w:tcPr>
          <w:p w14:paraId="768C06F8">
            <w:pPr>
              <w:pStyle w:val="6"/>
              <w:spacing w:before="212" w:line="268" w:lineRule="exact"/>
              <w:ind w:left="168"/>
              <w:jc w:val="center"/>
              <w:rPr>
                <w:spacing w:val="3"/>
                <w:position w:val="1"/>
                <w:highlight w:val="none"/>
              </w:rPr>
            </w:pPr>
          </w:p>
        </w:tc>
        <w:tc>
          <w:tcPr>
            <w:tcW w:w="636" w:type="dxa"/>
            <w:shd w:val="clear" w:color="auto" w:fill="auto"/>
            <w:vAlign w:val="top"/>
          </w:tcPr>
          <w:p w14:paraId="488C3BA7">
            <w:pPr>
              <w:pStyle w:val="6"/>
              <w:spacing w:before="171" w:line="189" w:lineRule="auto"/>
              <w:ind w:left="223" w:leftChars="0"/>
              <w:jc w:val="center"/>
              <w:rPr>
                <w:rFonts w:ascii="宋体" w:hAnsi="宋体" w:eastAsia="宋体" w:cs="宋体"/>
                <w:snapToGrid w:val="0"/>
                <w:color w:val="000000"/>
                <w:kern w:val="0"/>
                <w:sz w:val="20"/>
                <w:szCs w:val="20"/>
                <w:highlight w:val="none"/>
                <w:lang w:val="en-US" w:eastAsia="en-US" w:bidi="ar-SA"/>
              </w:rPr>
            </w:pPr>
            <w:r>
              <w:rPr>
                <w:spacing w:val="-2"/>
                <w:highlight w:val="none"/>
              </w:rPr>
              <w:t>30</w:t>
            </w:r>
          </w:p>
        </w:tc>
        <w:tc>
          <w:tcPr>
            <w:tcW w:w="636" w:type="dxa"/>
            <w:shd w:val="clear" w:color="auto" w:fill="auto"/>
            <w:vAlign w:val="top"/>
          </w:tcPr>
          <w:p w14:paraId="47594C19">
            <w:pPr>
              <w:pStyle w:val="6"/>
              <w:spacing w:before="171" w:line="189" w:lineRule="auto"/>
              <w:ind w:left="222" w:leftChars="0"/>
              <w:jc w:val="center"/>
              <w:rPr>
                <w:rFonts w:ascii="宋体" w:hAnsi="宋体" w:eastAsia="宋体" w:cs="宋体"/>
                <w:snapToGrid w:val="0"/>
                <w:color w:val="000000"/>
                <w:kern w:val="0"/>
                <w:sz w:val="20"/>
                <w:szCs w:val="20"/>
                <w:highlight w:val="none"/>
                <w:lang w:val="en-US" w:eastAsia="en-US" w:bidi="ar-SA"/>
              </w:rPr>
            </w:pPr>
            <w:r>
              <w:rPr>
                <w:highlight w:val="none"/>
              </w:rPr>
              <w:t>60</w:t>
            </w:r>
          </w:p>
        </w:tc>
        <w:tc>
          <w:tcPr>
            <w:tcW w:w="426" w:type="dxa"/>
            <w:shd w:val="clear" w:color="auto" w:fill="auto"/>
            <w:vAlign w:val="top"/>
          </w:tcPr>
          <w:p w14:paraId="6FA05C2C">
            <w:pPr>
              <w:pStyle w:val="6"/>
              <w:spacing w:before="171" w:line="189" w:lineRule="auto"/>
              <w:ind w:left="168" w:leftChars="0"/>
              <w:jc w:val="center"/>
              <w:rPr>
                <w:rFonts w:ascii="宋体" w:hAnsi="宋体" w:eastAsia="宋体" w:cs="宋体"/>
                <w:snapToGrid w:val="0"/>
                <w:color w:val="000000"/>
                <w:kern w:val="0"/>
                <w:sz w:val="20"/>
                <w:szCs w:val="20"/>
                <w:highlight w:val="none"/>
                <w:lang w:val="en-US" w:eastAsia="en-US" w:bidi="ar-SA"/>
              </w:rPr>
            </w:pPr>
          </w:p>
        </w:tc>
        <w:tc>
          <w:tcPr>
            <w:tcW w:w="427" w:type="dxa"/>
            <w:shd w:val="clear" w:color="auto" w:fill="auto"/>
            <w:vAlign w:val="top"/>
          </w:tcPr>
          <w:p w14:paraId="1A59B33D">
            <w:pPr>
              <w:pStyle w:val="6"/>
              <w:spacing w:before="171" w:line="189" w:lineRule="auto"/>
              <w:ind w:left="169" w:leftChars="0"/>
              <w:jc w:val="center"/>
              <w:rPr>
                <w:rFonts w:ascii="宋体" w:hAnsi="宋体" w:eastAsia="宋体" w:cs="宋体"/>
                <w:snapToGrid w:val="0"/>
                <w:color w:val="000000"/>
                <w:kern w:val="0"/>
                <w:sz w:val="20"/>
                <w:szCs w:val="20"/>
                <w:highlight w:val="none"/>
                <w:lang w:val="en-US" w:eastAsia="en-US" w:bidi="ar-SA"/>
              </w:rPr>
            </w:pPr>
          </w:p>
        </w:tc>
        <w:tc>
          <w:tcPr>
            <w:tcW w:w="427" w:type="dxa"/>
            <w:shd w:val="clear" w:color="auto" w:fill="auto"/>
            <w:vAlign w:val="top"/>
          </w:tcPr>
          <w:p w14:paraId="3F30683E">
            <w:pPr>
              <w:pStyle w:val="6"/>
              <w:spacing w:before="171" w:line="189" w:lineRule="auto"/>
              <w:ind w:left="170" w:leftChars="0"/>
              <w:jc w:val="center"/>
              <w:rPr>
                <w:rFonts w:ascii="宋体" w:hAnsi="宋体" w:eastAsia="宋体" w:cs="宋体"/>
                <w:snapToGrid w:val="0"/>
                <w:color w:val="000000"/>
                <w:kern w:val="0"/>
                <w:sz w:val="20"/>
                <w:szCs w:val="20"/>
                <w:highlight w:val="none"/>
                <w:lang w:val="en-US" w:eastAsia="en-US" w:bidi="ar-SA"/>
              </w:rPr>
            </w:pPr>
          </w:p>
        </w:tc>
        <w:tc>
          <w:tcPr>
            <w:tcW w:w="427" w:type="dxa"/>
            <w:shd w:val="clear" w:color="auto" w:fill="auto"/>
            <w:vAlign w:val="top"/>
          </w:tcPr>
          <w:p w14:paraId="0F59C2B6">
            <w:pPr>
              <w:pStyle w:val="6"/>
              <w:spacing w:before="171" w:line="189" w:lineRule="auto"/>
              <w:ind w:left="171" w:leftChars="0"/>
              <w:jc w:val="center"/>
              <w:rPr>
                <w:rFonts w:ascii="宋体" w:hAnsi="宋体" w:eastAsia="宋体" w:cs="宋体"/>
                <w:snapToGrid w:val="0"/>
                <w:color w:val="000000"/>
                <w:kern w:val="0"/>
                <w:sz w:val="20"/>
                <w:szCs w:val="20"/>
                <w:highlight w:val="none"/>
                <w:lang w:val="en-US" w:eastAsia="en-US" w:bidi="ar-SA"/>
              </w:rPr>
            </w:pPr>
          </w:p>
        </w:tc>
        <w:tc>
          <w:tcPr>
            <w:tcW w:w="427" w:type="dxa"/>
            <w:shd w:val="clear" w:color="auto" w:fill="auto"/>
            <w:vAlign w:val="top"/>
          </w:tcPr>
          <w:p w14:paraId="4937D896">
            <w:pPr>
              <w:pStyle w:val="6"/>
              <w:spacing w:before="173" w:line="187" w:lineRule="auto"/>
              <w:ind w:left="175" w:leftChars="0"/>
              <w:jc w:val="center"/>
              <w:rPr>
                <w:rFonts w:ascii="宋体" w:hAnsi="宋体" w:eastAsia="宋体" w:cs="宋体"/>
                <w:snapToGrid w:val="0"/>
                <w:color w:val="000000"/>
                <w:kern w:val="0"/>
                <w:sz w:val="20"/>
                <w:szCs w:val="20"/>
                <w:highlight w:val="none"/>
                <w:lang w:val="en-US" w:eastAsia="en-US" w:bidi="ar-SA"/>
              </w:rPr>
            </w:pPr>
            <w:r>
              <w:rPr>
                <w:highlight w:val="none"/>
              </w:rPr>
              <w:t>5</w:t>
            </w:r>
          </w:p>
        </w:tc>
        <w:tc>
          <w:tcPr>
            <w:tcW w:w="427" w:type="dxa"/>
            <w:shd w:val="clear" w:color="auto" w:fill="auto"/>
            <w:vAlign w:val="top"/>
          </w:tcPr>
          <w:p w14:paraId="60A3F67A">
            <w:pPr>
              <w:pStyle w:val="6"/>
              <w:spacing w:before="171" w:line="189" w:lineRule="auto"/>
              <w:ind w:left="174" w:leftChars="0"/>
              <w:jc w:val="center"/>
              <w:rPr>
                <w:rFonts w:ascii="宋体" w:hAnsi="宋体" w:eastAsia="宋体" w:cs="宋体"/>
                <w:snapToGrid w:val="0"/>
                <w:color w:val="000000"/>
                <w:kern w:val="0"/>
                <w:sz w:val="20"/>
                <w:szCs w:val="20"/>
                <w:highlight w:val="none"/>
                <w:lang w:val="en-US" w:eastAsia="en-US" w:bidi="ar-SA"/>
              </w:rPr>
            </w:pPr>
          </w:p>
        </w:tc>
        <w:tc>
          <w:tcPr>
            <w:tcW w:w="661" w:type="dxa"/>
            <w:shd w:val="clear" w:color="auto" w:fill="auto"/>
            <w:vAlign w:val="top"/>
          </w:tcPr>
          <w:p w14:paraId="64B5A6B0">
            <w:pPr>
              <w:pStyle w:val="6"/>
              <w:spacing w:before="138" w:line="228" w:lineRule="auto"/>
              <w:ind w:left="130" w:leftChars="0"/>
              <w:jc w:val="center"/>
              <w:rPr>
                <w:rFonts w:ascii="宋体" w:hAnsi="宋体" w:eastAsia="宋体" w:cs="宋体"/>
                <w:snapToGrid w:val="0"/>
                <w:color w:val="000000"/>
                <w:kern w:val="0"/>
                <w:sz w:val="20"/>
                <w:szCs w:val="20"/>
                <w:highlight w:val="none"/>
                <w:lang w:val="en-US" w:eastAsia="en-US" w:bidi="ar-SA"/>
              </w:rPr>
            </w:pPr>
            <w:r>
              <w:rPr>
                <w:spacing w:val="4"/>
                <w:highlight w:val="none"/>
              </w:rPr>
              <w:t>考试</w:t>
            </w:r>
          </w:p>
        </w:tc>
      </w:tr>
      <w:tr w14:paraId="58E04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30" w:type="dxa"/>
            <w:vMerge w:val="continue"/>
            <w:textDirection w:val="tbRlV"/>
            <w:vAlign w:val="top"/>
          </w:tcPr>
          <w:p w14:paraId="7FD1A952">
            <w:pPr>
              <w:rPr>
                <w:rFonts w:ascii="Arial"/>
                <w:sz w:val="21"/>
              </w:rPr>
            </w:pPr>
          </w:p>
        </w:tc>
        <w:tc>
          <w:tcPr>
            <w:tcW w:w="426" w:type="dxa"/>
            <w:vMerge w:val="continue"/>
            <w:textDirection w:val="tbRlV"/>
            <w:vAlign w:val="top"/>
          </w:tcPr>
          <w:p w14:paraId="4D63F6F4">
            <w:pPr>
              <w:pStyle w:val="6"/>
              <w:spacing w:before="109" w:line="217" w:lineRule="auto"/>
              <w:ind w:left="56"/>
              <w:rPr>
                <w:spacing w:val="6"/>
              </w:rPr>
            </w:pPr>
          </w:p>
        </w:tc>
        <w:tc>
          <w:tcPr>
            <w:tcW w:w="1815" w:type="dxa"/>
            <w:shd w:val="clear" w:color="auto" w:fill="auto"/>
            <w:vAlign w:val="top"/>
          </w:tcPr>
          <w:p w14:paraId="6AD1E597">
            <w:pPr>
              <w:pStyle w:val="6"/>
              <w:spacing w:before="57" w:line="260" w:lineRule="auto"/>
              <w:ind w:left="804" w:right="172" w:hanging="626"/>
              <w:jc w:val="center"/>
              <w:rPr>
                <w:rFonts w:hint="eastAsia"/>
                <w:spacing w:val="8"/>
                <w:highlight w:val="none"/>
              </w:rPr>
            </w:pPr>
            <w:r>
              <w:rPr>
                <w:rFonts w:hint="eastAsia"/>
                <w:spacing w:val="8"/>
                <w:highlight w:val="none"/>
              </w:rPr>
              <w:t>无人机维修与保</w:t>
            </w:r>
          </w:p>
          <w:p w14:paraId="6C26D1AB">
            <w:pPr>
              <w:pStyle w:val="6"/>
              <w:spacing w:before="57" w:line="260" w:lineRule="auto"/>
              <w:ind w:left="804" w:right="172" w:hanging="626"/>
              <w:jc w:val="center"/>
              <w:rPr>
                <w:spacing w:val="8"/>
                <w:highlight w:val="none"/>
              </w:rPr>
            </w:pPr>
            <w:r>
              <w:rPr>
                <w:rFonts w:hint="eastAsia"/>
                <w:spacing w:val="8"/>
                <w:highlight w:val="none"/>
              </w:rPr>
              <w:t>养</w:t>
            </w:r>
          </w:p>
        </w:tc>
        <w:tc>
          <w:tcPr>
            <w:tcW w:w="694" w:type="dxa"/>
            <w:shd w:val="clear" w:color="auto" w:fill="auto"/>
            <w:vAlign w:val="top"/>
          </w:tcPr>
          <w:p w14:paraId="042D9CD9">
            <w:pPr>
              <w:pStyle w:val="6"/>
              <w:spacing w:before="244" w:line="189" w:lineRule="auto"/>
              <w:ind w:left="295" w:leftChars="0"/>
              <w:jc w:val="center"/>
              <w:rPr>
                <w:rFonts w:ascii="宋体" w:hAnsi="宋体" w:eastAsia="宋体" w:cs="宋体"/>
                <w:snapToGrid w:val="0"/>
                <w:color w:val="000000"/>
                <w:kern w:val="0"/>
                <w:sz w:val="20"/>
                <w:szCs w:val="20"/>
                <w:highlight w:val="none"/>
                <w:lang w:val="en-US" w:eastAsia="en-US" w:bidi="ar-SA"/>
              </w:rPr>
            </w:pPr>
            <w:r>
              <w:rPr>
                <w:highlight w:val="none"/>
              </w:rPr>
              <w:t>4</w:t>
            </w:r>
          </w:p>
        </w:tc>
        <w:tc>
          <w:tcPr>
            <w:tcW w:w="761" w:type="dxa"/>
            <w:shd w:val="clear" w:color="auto" w:fill="auto"/>
            <w:vAlign w:val="top"/>
          </w:tcPr>
          <w:p w14:paraId="2DFA6376">
            <w:pPr>
              <w:pStyle w:val="6"/>
              <w:spacing w:before="244" w:line="189" w:lineRule="auto"/>
              <w:ind w:left="284" w:leftChars="0"/>
              <w:jc w:val="center"/>
              <w:rPr>
                <w:rFonts w:ascii="宋体" w:hAnsi="宋体" w:eastAsia="宋体" w:cs="宋体"/>
                <w:snapToGrid w:val="0"/>
                <w:color w:val="000000"/>
                <w:kern w:val="0"/>
                <w:sz w:val="20"/>
                <w:szCs w:val="20"/>
                <w:highlight w:val="none"/>
                <w:lang w:val="en-US" w:eastAsia="en-US" w:bidi="ar-SA"/>
              </w:rPr>
            </w:pPr>
            <w:r>
              <w:rPr>
                <w:spacing w:val="-2"/>
                <w:highlight w:val="none"/>
              </w:rPr>
              <w:t>72</w:t>
            </w:r>
          </w:p>
        </w:tc>
        <w:tc>
          <w:tcPr>
            <w:tcW w:w="950" w:type="dxa"/>
            <w:vMerge w:val="continue"/>
            <w:shd w:val="clear" w:color="auto" w:fill="auto"/>
            <w:vAlign w:val="top"/>
          </w:tcPr>
          <w:p w14:paraId="246286E8">
            <w:pPr>
              <w:pStyle w:val="6"/>
              <w:spacing w:before="212" w:line="268" w:lineRule="exact"/>
              <w:ind w:left="168"/>
              <w:jc w:val="center"/>
              <w:rPr>
                <w:spacing w:val="3"/>
                <w:position w:val="1"/>
                <w:highlight w:val="none"/>
              </w:rPr>
            </w:pPr>
          </w:p>
        </w:tc>
        <w:tc>
          <w:tcPr>
            <w:tcW w:w="636" w:type="dxa"/>
            <w:shd w:val="clear" w:color="auto" w:fill="auto"/>
            <w:vAlign w:val="top"/>
          </w:tcPr>
          <w:p w14:paraId="74C27497">
            <w:pPr>
              <w:pStyle w:val="6"/>
              <w:spacing w:before="243" w:line="190" w:lineRule="auto"/>
              <w:ind w:left="235" w:leftChars="0"/>
              <w:jc w:val="center"/>
              <w:rPr>
                <w:rFonts w:ascii="宋体" w:hAnsi="宋体" w:eastAsia="宋体" w:cs="宋体"/>
                <w:snapToGrid w:val="0"/>
                <w:color w:val="000000"/>
                <w:kern w:val="0"/>
                <w:sz w:val="20"/>
                <w:szCs w:val="20"/>
                <w:highlight w:val="none"/>
                <w:lang w:val="en-US" w:eastAsia="en-US" w:bidi="ar-SA"/>
              </w:rPr>
            </w:pPr>
            <w:r>
              <w:rPr>
                <w:spacing w:val="-7"/>
                <w:highlight w:val="none"/>
              </w:rPr>
              <w:t>18</w:t>
            </w:r>
          </w:p>
        </w:tc>
        <w:tc>
          <w:tcPr>
            <w:tcW w:w="636" w:type="dxa"/>
            <w:shd w:val="clear" w:color="auto" w:fill="auto"/>
            <w:vAlign w:val="top"/>
          </w:tcPr>
          <w:p w14:paraId="5C7528A8">
            <w:pPr>
              <w:pStyle w:val="6"/>
              <w:spacing w:before="244" w:line="189" w:lineRule="auto"/>
              <w:ind w:left="224" w:leftChars="0"/>
              <w:jc w:val="center"/>
              <w:rPr>
                <w:rFonts w:ascii="宋体" w:hAnsi="宋体" w:eastAsia="宋体" w:cs="宋体"/>
                <w:snapToGrid w:val="0"/>
                <w:color w:val="000000"/>
                <w:kern w:val="0"/>
                <w:sz w:val="20"/>
                <w:szCs w:val="20"/>
                <w:highlight w:val="none"/>
                <w:lang w:val="en-US" w:eastAsia="en-US" w:bidi="ar-SA"/>
              </w:rPr>
            </w:pPr>
            <w:r>
              <w:rPr>
                <w:spacing w:val="-2"/>
                <w:highlight w:val="none"/>
              </w:rPr>
              <w:t>54</w:t>
            </w:r>
          </w:p>
        </w:tc>
        <w:tc>
          <w:tcPr>
            <w:tcW w:w="426" w:type="dxa"/>
            <w:shd w:val="clear" w:color="auto" w:fill="auto"/>
            <w:vAlign w:val="top"/>
          </w:tcPr>
          <w:p w14:paraId="3EE8E116">
            <w:pPr>
              <w:pStyle w:val="6"/>
              <w:spacing w:before="244" w:line="189" w:lineRule="auto"/>
              <w:ind w:left="168" w:leftChars="0"/>
              <w:jc w:val="center"/>
              <w:rPr>
                <w:rFonts w:ascii="宋体" w:hAnsi="宋体" w:eastAsia="宋体" w:cs="宋体"/>
                <w:snapToGrid w:val="0"/>
                <w:color w:val="000000"/>
                <w:kern w:val="0"/>
                <w:sz w:val="20"/>
                <w:szCs w:val="20"/>
                <w:highlight w:val="none"/>
                <w:lang w:val="en-US" w:eastAsia="en-US" w:bidi="ar-SA"/>
              </w:rPr>
            </w:pPr>
          </w:p>
        </w:tc>
        <w:tc>
          <w:tcPr>
            <w:tcW w:w="427" w:type="dxa"/>
            <w:shd w:val="clear" w:color="auto" w:fill="auto"/>
            <w:vAlign w:val="top"/>
          </w:tcPr>
          <w:p w14:paraId="34914A50">
            <w:pPr>
              <w:pStyle w:val="6"/>
              <w:spacing w:before="244" w:line="189" w:lineRule="auto"/>
              <w:ind w:left="169" w:leftChars="0"/>
              <w:jc w:val="center"/>
              <w:rPr>
                <w:rFonts w:ascii="宋体" w:hAnsi="宋体" w:eastAsia="宋体" w:cs="宋体"/>
                <w:snapToGrid w:val="0"/>
                <w:color w:val="000000"/>
                <w:kern w:val="0"/>
                <w:sz w:val="20"/>
                <w:szCs w:val="20"/>
                <w:highlight w:val="none"/>
                <w:lang w:val="en-US" w:eastAsia="en-US" w:bidi="ar-SA"/>
              </w:rPr>
            </w:pPr>
          </w:p>
        </w:tc>
        <w:tc>
          <w:tcPr>
            <w:tcW w:w="427" w:type="dxa"/>
            <w:shd w:val="clear" w:color="auto" w:fill="auto"/>
            <w:vAlign w:val="top"/>
          </w:tcPr>
          <w:p w14:paraId="0D55FDCF">
            <w:pPr>
              <w:pStyle w:val="6"/>
              <w:spacing w:before="244" w:line="189" w:lineRule="auto"/>
              <w:ind w:left="170" w:leftChars="0"/>
              <w:jc w:val="center"/>
              <w:rPr>
                <w:rFonts w:ascii="宋体" w:hAnsi="宋体" w:eastAsia="宋体" w:cs="宋体"/>
                <w:snapToGrid w:val="0"/>
                <w:color w:val="000000"/>
                <w:kern w:val="0"/>
                <w:sz w:val="20"/>
                <w:szCs w:val="20"/>
                <w:highlight w:val="none"/>
                <w:lang w:val="en-US" w:eastAsia="en-US" w:bidi="ar-SA"/>
              </w:rPr>
            </w:pPr>
          </w:p>
        </w:tc>
        <w:tc>
          <w:tcPr>
            <w:tcW w:w="427" w:type="dxa"/>
            <w:shd w:val="clear" w:color="auto" w:fill="auto"/>
            <w:vAlign w:val="top"/>
          </w:tcPr>
          <w:p w14:paraId="79EF0F9F">
            <w:pPr>
              <w:pStyle w:val="6"/>
              <w:spacing w:before="244" w:line="189" w:lineRule="auto"/>
              <w:ind w:left="171" w:leftChars="0"/>
              <w:jc w:val="center"/>
              <w:rPr>
                <w:rFonts w:ascii="宋体" w:hAnsi="宋体" w:eastAsia="宋体" w:cs="宋体"/>
                <w:snapToGrid w:val="0"/>
                <w:color w:val="000000"/>
                <w:kern w:val="0"/>
                <w:sz w:val="20"/>
                <w:szCs w:val="20"/>
                <w:highlight w:val="none"/>
                <w:lang w:val="en-US" w:eastAsia="en-US" w:bidi="ar-SA"/>
              </w:rPr>
            </w:pPr>
          </w:p>
        </w:tc>
        <w:tc>
          <w:tcPr>
            <w:tcW w:w="427" w:type="dxa"/>
            <w:shd w:val="clear" w:color="auto" w:fill="auto"/>
            <w:vAlign w:val="top"/>
          </w:tcPr>
          <w:p w14:paraId="26AD3F7C">
            <w:pPr>
              <w:pStyle w:val="6"/>
              <w:spacing w:before="244" w:line="189" w:lineRule="auto"/>
              <w:ind w:left="170" w:leftChars="0"/>
              <w:jc w:val="center"/>
              <w:rPr>
                <w:rFonts w:ascii="宋体" w:hAnsi="宋体" w:eastAsia="宋体" w:cs="宋体"/>
                <w:snapToGrid w:val="0"/>
                <w:color w:val="000000"/>
                <w:kern w:val="0"/>
                <w:sz w:val="20"/>
                <w:szCs w:val="20"/>
                <w:highlight w:val="none"/>
                <w:lang w:val="en-US" w:eastAsia="en-US" w:bidi="ar-SA"/>
              </w:rPr>
            </w:pPr>
            <w:r>
              <w:rPr>
                <w:highlight w:val="none"/>
              </w:rPr>
              <w:t>4</w:t>
            </w:r>
          </w:p>
        </w:tc>
        <w:tc>
          <w:tcPr>
            <w:tcW w:w="427" w:type="dxa"/>
            <w:shd w:val="clear" w:color="auto" w:fill="auto"/>
            <w:vAlign w:val="top"/>
          </w:tcPr>
          <w:p w14:paraId="2812D4D5">
            <w:pPr>
              <w:pStyle w:val="6"/>
              <w:spacing w:before="244" w:line="189" w:lineRule="auto"/>
              <w:ind w:left="174" w:leftChars="0"/>
              <w:jc w:val="center"/>
              <w:rPr>
                <w:rFonts w:ascii="宋体" w:hAnsi="宋体" w:eastAsia="宋体" w:cs="宋体"/>
                <w:snapToGrid w:val="0"/>
                <w:color w:val="000000"/>
                <w:kern w:val="0"/>
                <w:sz w:val="20"/>
                <w:szCs w:val="20"/>
                <w:highlight w:val="none"/>
                <w:lang w:val="en-US" w:eastAsia="en-US" w:bidi="ar-SA"/>
              </w:rPr>
            </w:pPr>
          </w:p>
        </w:tc>
        <w:tc>
          <w:tcPr>
            <w:tcW w:w="661" w:type="dxa"/>
            <w:shd w:val="clear" w:color="auto" w:fill="auto"/>
            <w:vAlign w:val="top"/>
          </w:tcPr>
          <w:p w14:paraId="1EE434C7">
            <w:pPr>
              <w:pStyle w:val="6"/>
              <w:spacing w:before="211" w:line="228" w:lineRule="auto"/>
              <w:ind w:left="130" w:leftChars="0"/>
              <w:jc w:val="center"/>
              <w:rPr>
                <w:rFonts w:ascii="宋体" w:hAnsi="宋体" w:eastAsia="宋体" w:cs="宋体"/>
                <w:snapToGrid w:val="0"/>
                <w:color w:val="000000"/>
                <w:kern w:val="0"/>
                <w:sz w:val="20"/>
                <w:szCs w:val="20"/>
                <w:highlight w:val="none"/>
                <w:lang w:val="en-US" w:eastAsia="en-US" w:bidi="ar-SA"/>
              </w:rPr>
            </w:pPr>
            <w:r>
              <w:rPr>
                <w:spacing w:val="4"/>
                <w:highlight w:val="none"/>
              </w:rPr>
              <w:t>考试</w:t>
            </w:r>
          </w:p>
        </w:tc>
      </w:tr>
      <w:tr w14:paraId="050DD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30" w:type="dxa"/>
            <w:vMerge w:val="continue"/>
            <w:textDirection w:val="tbRlV"/>
            <w:vAlign w:val="top"/>
          </w:tcPr>
          <w:p w14:paraId="282CCA62">
            <w:pPr>
              <w:rPr>
                <w:rFonts w:ascii="Arial"/>
                <w:sz w:val="21"/>
              </w:rPr>
            </w:pPr>
          </w:p>
        </w:tc>
        <w:tc>
          <w:tcPr>
            <w:tcW w:w="426" w:type="dxa"/>
            <w:vMerge w:val="continue"/>
            <w:textDirection w:val="tbRlV"/>
            <w:vAlign w:val="top"/>
          </w:tcPr>
          <w:p w14:paraId="0338B7AD">
            <w:pPr>
              <w:pStyle w:val="6"/>
              <w:spacing w:before="109" w:line="217" w:lineRule="auto"/>
              <w:ind w:left="56"/>
              <w:rPr>
                <w:spacing w:val="6"/>
              </w:rPr>
            </w:pPr>
          </w:p>
        </w:tc>
        <w:tc>
          <w:tcPr>
            <w:tcW w:w="1815" w:type="dxa"/>
            <w:shd w:val="clear" w:color="auto" w:fill="auto"/>
            <w:vAlign w:val="top"/>
          </w:tcPr>
          <w:p w14:paraId="7062C65B">
            <w:pPr>
              <w:pStyle w:val="6"/>
              <w:spacing w:before="57" w:line="260" w:lineRule="auto"/>
              <w:ind w:left="804" w:right="172" w:hanging="626"/>
              <w:jc w:val="center"/>
              <w:rPr>
                <w:rFonts w:hint="eastAsia"/>
                <w:spacing w:val="8"/>
                <w:highlight w:val="none"/>
              </w:rPr>
            </w:pPr>
            <w:r>
              <w:rPr>
                <w:rFonts w:hint="eastAsia"/>
                <w:spacing w:val="8"/>
                <w:highlight w:val="none"/>
              </w:rPr>
              <w:t>无人机飞行原理</w:t>
            </w:r>
          </w:p>
          <w:p w14:paraId="137DF167">
            <w:pPr>
              <w:pStyle w:val="6"/>
              <w:spacing w:before="57" w:line="260" w:lineRule="auto"/>
              <w:ind w:left="804" w:right="172" w:hanging="626"/>
              <w:jc w:val="center"/>
              <w:rPr>
                <w:spacing w:val="8"/>
                <w:highlight w:val="none"/>
              </w:rPr>
            </w:pPr>
            <w:r>
              <w:rPr>
                <w:rFonts w:hint="eastAsia"/>
                <w:spacing w:val="8"/>
                <w:highlight w:val="none"/>
              </w:rPr>
              <w:t>和性能</w:t>
            </w:r>
          </w:p>
        </w:tc>
        <w:tc>
          <w:tcPr>
            <w:tcW w:w="694" w:type="dxa"/>
            <w:shd w:val="clear" w:color="auto" w:fill="auto"/>
            <w:vAlign w:val="top"/>
          </w:tcPr>
          <w:p w14:paraId="6432717A">
            <w:pPr>
              <w:pStyle w:val="6"/>
              <w:spacing w:before="244" w:line="189" w:lineRule="auto"/>
              <w:ind w:left="259" w:leftChars="0"/>
              <w:jc w:val="center"/>
              <w:rPr>
                <w:rFonts w:ascii="宋体" w:hAnsi="宋体" w:eastAsia="宋体" w:cs="宋体"/>
                <w:snapToGrid w:val="0"/>
                <w:color w:val="000000"/>
                <w:kern w:val="0"/>
                <w:sz w:val="20"/>
                <w:szCs w:val="20"/>
                <w:highlight w:val="none"/>
                <w:lang w:val="en-US" w:eastAsia="en-US" w:bidi="ar-SA"/>
              </w:rPr>
            </w:pPr>
            <w:r>
              <w:rPr>
                <w:spacing w:val="-7"/>
                <w:highlight w:val="none"/>
              </w:rPr>
              <w:t>12</w:t>
            </w:r>
          </w:p>
        </w:tc>
        <w:tc>
          <w:tcPr>
            <w:tcW w:w="761" w:type="dxa"/>
            <w:shd w:val="clear" w:color="auto" w:fill="auto"/>
            <w:vAlign w:val="top"/>
          </w:tcPr>
          <w:p w14:paraId="562DF2AF">
            <w:pPr>
              <w:pStyle w:val="6"/>
              <w:spacing w:before="243" w:line="190" w:lineRule="auto"/>
              <w:ind w:left="229" w:leftChars="0"/>
              <w:jc w:val="center"/>
              <w:rPr>
                <w:rFonts w:ascii="宋体" w:hAnsi="宋体" w:eastAsia="宋体" w:cs="宋体"/>
                <w:snapToGrid w:val="0"/>
                <w:color w:val="000000"/>
                <w:kern w:val="0"/>
                <w:sz w:val="20"/>
                <w:szCs w:val="20"/>
                <w:highlight w:val="none"/>
                <w:lang w:val="en-US" w:eastAsia="en-US" w:bidi="ar-SA"/>
              </w:rPr>
            </w:pPr>
            <w:r>
              <w:rPr>
                <w:spacing w:val="1"/>
                <w:highlight w:val="none"/>
              </w:rPr>
              <w:t>216</w:t>
            </w:r>
          </w:p>
        </w:tc>
        <w:tc>
          <w:tcPr>
            <w:tcW w:w="950" w:type="dxa"/>
            <w:vMerge w:val="continue"/>
            <w:shd w:val="clear" w:color="auto" w:fill="auto"/>
            <w:vAlign w:val="top"/>
          </w:tcPr>
          <w:p w14:paraId="655DFF4A">
            <w:pPr>
              <w:pStyle w:val="6"/>
              <w:spacing w:before="212" w:line="268" w:lineRule="exact"/>
              <w:ind w:left="168"/>
              <w:jc w:val="center"/>
              <w:rPr>
                <w:spacing w:val="3"/>
                <w:position w:val="1"/>
                <w:highlight w:val="none"/>
              </w:rPr>
            </w:pPr>
          </w:p>
        </w:tc>
        <w:tc>
          <w:tcPr>
            <w:tcW w:w="636" w:type="dxa"/>
            <w:shd w:val="clear" w:color="auto" w:fill="auto"/>
            <w:vAlign w:val="top"/>
          </w:tcPr>
          <w:p w14:paraId="73DAAF57">
            <w:pPr>
              <w:pStyle w:val="6"/>
              <w:spacing w:before="244" w:line="189" w:lineRule="auto"/>
              <w:ind w:left="220" w:leftChars="0"/>
              <w:jc w:val="center"/>
              <w:rPr>
                <w:rFonts w:ascii="宋体" w:hAnsi="宋体" w:eastAsia="宋体" w:cs="宋体"/>
                <w:snapToGrid w:val="0"/>
                <w:color w:val="000000"/>
                <w:kern w:val="0"/>
                <w:sz w:val="20"/>
                <w:szCs w:val="20"/>
                <w:highlight w:val="none"/>
                <w:lang w:val="en-US" w:eastAsia="en-US" w:bidi="ar-SA"/>
              </w:rPr>
            </w:pPr>
            <w:r>
              <w:rPr>
                <w:highlight w:val="none"/>
              </w:rPr>
              <w:t>86</w:t>
            </w:r>
          </w:p>
        </w:tc>
        <w:tc>
          <w:tcPr>
            <w:tcW w:w="636" w:type="dxa"/>
            <w:shd w:val="clear" w:color="auto" w:fill="auto"/>
            <w:vAlign w:val="top"/>
          </w:tcPr>
          <w:p w14:paraId="6EF2F4DA">
            <w:pPr>
              <w:pStyle w:val="6"/>
              <w:spacing w:before="243" w:line="190" w:lineRule="auto"/>
              <w:ind w:left="181" w:leftChars="0"/>
              <w:jc w:val="center"/>
              <w:rPr>
                <w:rFonts w:ascii="宋体" w:hAnsi="宋体" w:eastAsia="宋体" w:cs="宋体"/>
                <w:snapToGrid w:val="0"/>
                <w:color w:val="000000"/>
                <w:kern w:val="0"/>
                <w:sz w:val="20"/>
                <w:szCs w:val="20"/>
                <w:highlight w:val="none"/>
                <w:lang w:val="en-US" w:eastAsia="en-US" w:bidi="ar-SA"/>
              </w:rPr>
            </w:pPr>
            <w:r>
              <w:rPr>
                <w:spacing w:val="-3"/>
                <w:highlight w:val="none"/>
              </w:rPr>
              <w:t>130</w:t>
            </w:r>
          </w:p>
        </w:tc>
        <w:tc>
          <w:tcPr>
            <w:tcW w:w="426" w:type="dxa"/>
            <w:shd w:val="clear" w:color="auto" w:fill="auto"/>
            <w:vAlign w:val="top"/>
          </w:tcPr>
          <w:p w14:paraId="0679898C">
            <w:pPr>
              <w:pStyle w:val="6"/>
              <w:spacing w:before="244" w:line="189" w:lineRule="auto"/>
              <w:ind w:left="168" w:leftChars="0"/>
              <w:jc w:val="center"/>
              <w:rPr>
                <w:rFonts w:ascii="宋体" w:hAnsi="宋体" w:eastAsia="宋体" w:cs="宋体"/>
                <w:snapToGrid w:val="0"/>
                <w:color w:val="000000"/>
                <w:kern w:val="0"/>
                <w:sz w:val="20"/>
                <w:szCs w:val="20"/>
                <w:highlight w:val="none"/>
                <w:lang w:val="en-US" w:eastAsia="en-US" w:bidi="ar-SA"/>
              </w:rPr>
            </w:pPr>
          </w:p>
        </w:tc>
        <w:tc>
          <w:tcPr>
            <w:tcW w:w="427" w:type="dxa"/>
            <w:shd w:val="clear" w:color="auto" w:fill="auto"/>
            <w:vAlign w:val="top"/>
          </w:tcPr>
          <w:p w14:paraId="721703FA">
            <w:pPr>
              <w:pStyle w:val="6"/>
              <w:spacing w:before="244" w:line="189" w:lineRule="auto"/>
              <w:ind w:left="169" w:leftChars="0"/>
              <w:jc w:val="center"/>
              <w:rPr>
                <w:rFonts w:ascii="宋体" w:hAnsi="宋体" w:eastAsia="宋体" w:cs="宋体"/>
                <w:snapToGrid w:val="0"/>
                <w:color w:val="000000"/>
                <w:kern w:val="0"/>
                <w:sz w:val="20"/>
                <w:szCs w:val="20"/>
                <w:highlight w:val="none"/>
                <w:lang w:val="en-US" w:eastAsia="en-US" w:bidi="ar-SA"/>
              </w:rPr>
            </w:pPr>
          </w:p>
        </w:tc>
        <w:tc>
          <w:tcPr>
            <w:tcW w:w="427" w:type="dxa"/>
            <w:shd w:val="clear" w:color="auto" w:fill="auto"/>
            <w:vAlign w:val="top"/>
          </w:tcPr>
          <w:p w14:paraId="3E177AEC">
            <w:pPr>
              <w:pStyle w:val="6"/>
              <w:spacing w:before="244" w:line="189" w:lineRule="auto"/>
              <w:ind w:left="173" w:leftChars="0"/>
              <w:jc w:val="center"/>
              <w:rPr>
                <w:rFonts w:ascii="宋体" w:hAnsi="宋体" w:eastAsia="宋体" w:cs="宋体"/>
                <w:snapToGrid w:val="0"/>
                <w:color w:val="000000"/>
                <w:kern w:val="0"/>
                <w:sz w:val="20"/>
                <w:szCs w:val="20"/>
                <w:highlight w:val="none"/>
                <w:lang w:val="en-US" w:eastAsia="en-US" w:bidi="ar-SA"/>
              </w:rPr>
            </w:pPr>
            <w:r>
              <w:rPr>
                <w:highlight w:val="none"/>
              </w:rPr>
              <w:t>3</w:t>
            </w:r>
          </w:p>
        </w:tc>
        <w:tc>
          <w:tcPr>
            <w:tcW w:w="427" w:type="dxa"/>
            <w:shd w:val="clear" w:color="auto" w:fill="auto"/>
            <w:vAlign w:val="top"/>
          </w:tcPr>
          <w:p w14:paraId="60DEFFA5">
            <w:pPr>
              <w:pStyle w:val="6"/>
              <w:spacing w:before="244" w:line="189" w:lineRule="auto"/>
              <w:ind w:left="171" w:leftChars="0"/>
              <w:jc w:val="center"/>
              <w:rPr>
                <w:rFonts w:ascii="宋体" w:hAnsi="宋体" w:eastAsia="宋体" w:cs="宋体"/>
                <w:snapToGrid w:val="0"/>
                <w:color w:val="000000"/>
                <w:kern w:val="0"/>
                <w:sz w:val="20"/>
                <w:szCs w:val="20"/>
                <w:highlight w:val="none"/>
                <w:lang w:val="en-US" w:eastAsia="en-US" w:bidi="ar-SA"/>
              </w:rPr>
            </w:pPr>
            <w:r>
              <w:rPr>
                <w:highlight w:val="none"/>
              </w:rPr>
              <w:t>6</w:t>
            </w:r>
          </w:p>
        </w:tc>
        <w:tc>
          <w:tcPr>
            <w:tcW w:w="427" w:type="dxa"/>
            <w:shd w:val="clear" w:color="auto" w:fill="auto"/>
            <w:vAlign w:val="top"/>
          </w:tcPr>
          <w:p w14:paraId="3BA9DD77">
            <w:pPr>
              <w:pStyle w:val="6"/>
              <w:spacing w:before="244" w:line="189" w:lineRule="auto"/>
              <w:ind w:left="175" w:leftChars="0"/>
              <w:jc w:val="center"/>
              <w:rPr>
                <w:rFonts w:ascii="宋体" w:hAnsi="宋体" w:eastAsia="宋体" w:cs="宋体"/>
                <w:snapToGrid w:val="0"/>
                <w:color w:val="000000"/>
                <w:kern w:val="0"/>
                <w:sz w:val="20"/>
                <w:szCs w:val="20"/>
                <w:highlight w:val="none"/>
                <w:lang w:val="en-US" w:eastAsia="en-US" w:bidi="ar-SA"/>
              </w:rPr>
            </w:pPr>
            <w:r>
              <w:rPr>
                <w:highlight w:val="none"/>
              </w:rPr>
              <w:t>3</w:t>
            </w:r>
          </w:p>
        </w:tc>
        <w:tc>
          <w:tcPr>
            <w:tcW w:w="427" w:type="dxa"/>
            <w:shd w:val="clear" w:color="auto" w:fill="auto"/>
            <w:vAlign w:val="top"/>
          </w:tcPr>
          <w:p w14:paraId="3F3A88E7">
            <w:pPr>
              <w:pStyle w:val="6"/>
              <w:spacing w:before="244" w:line="189" w:lineRule="auto"/>
              <w:ind w:left="174" w:leftChars="0"/>
              <w:jc w:val="center"/>
              <w:rPr>
                <w:rFonts w:ascii="宋体" w:hAnsi="宋体" w:eastAsia="宋体" w:cs="宋体"/>
                <w:snapToGrid w:val="0"/>
                <w:color w:val="000000"/>
                <w:kern w:val="0"/>
                <w:sz w:val="20"/>
                <w:szCs w:val="20"/>
                <w:highlight w:val="none"/>
                <w:lang w:val="en-US" w:eastAsia="en-US" w:bidi="ar-SA"/>
              </w:rPr>
            </w:pPr>
          </w:p>
        </w:tc>
        <w:tc>
          <w:tcPr>
            <w:tcW w:w="661" w:type="dxa"/>
            <w:shd w:val="clear" w:color="auto" w:fill="auto"/>
            <w:vAlign w:val="top"/>
          </w:tcPr>
          <w:p w14:paraId="69C3BE8D">
            <w:pPr>
              <w:pStyle w:val="6"/>
              <w:spacing w:before="211" w:line="228" w:lineRule="auto"/>
              <w:ind w:left="130" w:leftChars="0"/>
              <w:jc w:val="center"/>
              <w:rPr>
                <w:rFonts w:ascii="宋体" w:hAnsi="宋体" w:eastAsia="宋体" w:cs="宋体"/>
                <w:snapToGrid w:val="0"/>
                <w:color w:val="000000"/>
                <w:kern w:val="0"/>
                <w:sz w:val="20"/>
                <w:szCs w:val="20"/>
                <w:highlight w:val="none"/>
                <w:lang w:val="en-US" w:eastAsia="en-US" w:bidi="ar-SA"/>
              </w:rPr>
            </w:pPr>
            <w:r>
              <w:rPr>
                <w:spacing w:val="4"/>
                <w:highlight w:val="none"/>
              </w:rPr>
              <w:t>考试</w:t>
            </w:r>
          </w:p>
        </w:tc>
      </w:tr>
      <w:tr w14:paraId="4639B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430" w:type="dxa"/>
            <w:vMerge w:val="continue"/>
          </w:tcPr>
          <w:p w14:paraId="5F814AE8">
            <w:pPr>
              <w:rPr>
                <w:rFonts w:ascii="Arial"/>
                <w:sz w:val="21"/>
              </w:rPr>
            </w:pPr>
          </w:p>
        </w:tc>
        <w:tc>
          <w:tcPr>
            <w:tcW w:w="426" w:type="dxa"/>
            <w:vMerge w:val="continue"/>
          </w:tcPr>
          <w:p w14:paraId="61CBC4E2">
            <w:pPr>
              <w:pStyle w:val="6"/>
              <w:spacing w:before="109" w:line="217" w:lineRule="auto"/>
              <w:ind w:left="56"/>
              <w:rPr>
                <w:spacing w:val="6"/>
              </w:rPr>
            </w:pPr>
          </w:p>
        </w:tc>
        <w:tc>
          <w:tcPr>
            <w:tcW w:w="1815" w:type="dxa"/>
            <w:shd w:val="clear" w:color="auto" w:fill="auto"/>
          </w:tcPr>
          <w:p w14:paraId="3C304BE2">
            <w:pPr>
              <w:pStyle w:val="6"/>
              <w:spacing w:before="57" w:line="260" w:lineRule="auto"/>
              <w:ind w:left="804" w:right="172" w:hanging="626"/>
              <w:jc w:val="center"/>
              <w:rPr>
                <w:spacing w:val="8"/>
                <w:highlight w:val="none"/>
              </w:rPr>
            </w:pPr>
            <w:r>
              <w:rPr>
                <w:rFonts w:hint="eastAsia"/>
                <w:spacing w:val="8"/>
                <w:highlight w:val="none"/>
              </w:rPr>
              <w:t>小计</w:t>
            </w:r>
          </w:p>
        </w:tc>
        <w:tc>
          <w:tcPr>
            <w:tcW w:w="694" w:type="dxa"/>
            <w:shd w:val="clear" w:color="auto" w:fill="auto"/>
            <w:vAlign w:val="top"/>
          </w:tcPr>
          <w:p w14:paraId="0C6FD03C">
            <w:pPr>
              <w:pStyle w:val="6"/>
              <w:spacing w:before="154" w:line="189" w:lineRule="auto"/>
              <w:ind w:left="243" w:leftChars="0"/>
              <w:jc w:val="center"/>
              <w:rPr>
                <w:rFonts w:ascii="宋体" w:hAnsi="宋体" w:eastAsia="宋体" w:cs="宋体"/>
                <w:snapToGrid w:val="0"/>
                <w:color w:val="000000"/>
                <w:kern w:val="0"/>
                <w:sz w:val="20"/>
                <w:szCs w:val="20"/>
                <w:highlight w:val="none"/>
                <w:lang w:val="en-US" w:eastAsia="en-US" w:bidi="ar-SA"/>
              </w:rPr>
            </w:pPr>
            <w:r>
              <w:rPr>
                <w:spacing w:val="1"/>
                <w:highlight w:val="none"/>
              </w:rPr>
              <w:t>46</w:t>
            </w:r>
          </w:p>
        </w:tc>
        <w:tc>
          <w:tcPr>
            <w:tcW w:w="761" w:type="dxa"/>
            <w:shd w:val="clear" w:color="auto" w:fill="auto"/>
            <w:vAlign w:val="top"/>
          </w:tcPr>
          <w:p w14:paraId="6880F332">
            <w:pPr>
              <w:pStyle w:val="6"/>
              <w:spacing w:before="154" w:line="189" w:lineRule="auto"/>
              <w:ind w:left="227" w:leftChars="0"/>
              <w:jc w:val="center"/>
              <w:rPr>
                <w:rFonts w:ascii="宋体" w:hAnsi="宋体" w:eastAsia="宋体" w:cs="宋体"/>
                <w:snapToGrid w:val="0"/>
                <w:color w:val="000000"/>
                <w:kern w:val="0"/>
                <w:sz w:val="20"/>
                <w:szCs w:val="20"/>
                <w:highlight w:val="none"/>
                <w:lang w:val="en-US" w:eastAsia="en-US" w:bidi="ar-SA"/>
              </w:rPr>
            </w:pPr>
            <w:r>
              <w:rPr>
                <w:spacing w:val="2"/>
                <w:highlight w:val="none"/>
              </w:rPr>
              <w:t>828</w:t>
            </w:r>
          </w:p>
        </w:tc>
        <w:tc>
          <w:tcPr>
            <w:tcW w:w="950" w:type="dxa"/>
            <w:vMerge w:val="continue"/>
            <w:shd w:val="clear" w:color="auto" w:fill="auto"/>
          </w:tcPr>
          <w:p w14:paraId="6CB2F2D1">
            <w:pPr>
              <w:pStyle w:val="6"/>
              <w:spacing w:before="212" w:line="268" w:lineRule="exact"/>
              <w:ind w:left="168"/>
              <w:jc w:val="center"/>
              <w:rPr>
                <w:spacing w:val="3"/>
                <w:position w:val="1"/>
                <w:highlight w:val="none"/>
              </w:rPr>
            </w:pPr>
          </w:p>
        </w:tc>
        <w:tc>
          <w:tcPr>
            <w:tcW w:w="0" w:type="auto"/>
            <w:shd w:val="clear" w:color="auto" w:fill="auto"/>
            <w:vAlign w:val="top"/>
          </w:tcPr>
          <w:p w14:paraId="3F045A3A">
            <w:pPr>
              <w:pStyle w:val="6"/>
              <w:spacing w:before="154" w:line="189" w:lineRule="auto"/>
              <w:ind w:left="167" w:leftChars="0"/>
              <w:jc w:val="center"/>
              <w:rPr>
                <w:rFonts w:ascii="宋体" w:hAnsi="宋体" w:eastAsia="宋体" w:cs="宋体"/>
                <w:snapToGrid w:val="0"/>
                <w:color w:val="000000"/>
                <w:kern w:val="0"/>
                <w:sz w:val="20"/>
                <w:szCs w:val="20"/>
                <w:highlight w:val="none"/>
                <w:lang w:val="en-US" w:eastAsia="en-US" w:bidi="ar-SA"/>
              </w:rPr>
            </w:pPr>
            <w:r>
              <w:rPr>
                <w:spacing w:val="1"/>
                <w:highlight w:val="none"/>
              </w:rPr>
              <w:t>244</w:t>
            </w:r>
          </w:p>
        </w:tc>
        <w:tc>
          <w:tcPr>
            <w:tcW w:w="0" w:type="auto"/>
            <w:shd w:val="clear" w:color="auto" w:fill="auto"/>
            <w:vAlign w:val="top"/>
          </w:tcPr>
          <w:p w14:paraId="5573CE05">
            <w:pPr>
              <w:pStyle w:val="6"/>
              <w:spacing w:before="154" w:line="189" w:lineRule="auto"/>
              <w:ind w:left="169" w:leftChars="0"/>
              <w:jc w:val="center"/>
              <w:rPr>
                <w:rFonts w:ascii="宋体" w:hAnsi="宋体" w:eastAsia="宋体" w:cs="宋体"/>
                <w:snapToGrid w:val="0"/>
                <w:color w:val="000000"/>
                <w:kern w:val="0"/>
                <w:sz w:val="20"/>
                <w:szCs w:val="20"/>
                <w:highlight w:val="none"/>
                <w:lang w:val="en-US" w:eastAsia="en-US" w:bidi="ar-SA"/>
              </w:rPr>
            </w:pPr>
            <w:r>
              <w:rPr>
                <w:spacing w:val="1"/>
                <w:highlight w:val="none"/>
              </w:rPr>
              <w:t>584</w:t>
            </w:r>
          </w:p>
        </w:tc>
        <w:tc>
          <w:tcPr>
            <w:tcW w:w="0" w:type="auto"/>
            <w:shd w:val="clear" w:color="auto" w:fill="auto"/>
            <w:vAlign w:val="top"/>
          </w:tcPr>
          <w:p w14:paraId="2B7BBB89">
            <w:pPr>
              <w:pStyle w:val="6"/>
              <w:spacing w:before="154" w:line="189" w:lineRule="auto"/>
              <w:ind w:left="168" w:leftChars="0"/>
              <w:jc w:val="center"/>
              <w:rPr>
                <w:rFonts w:ascii="宋体" w:hAnsi="宋体" w:eastAsia="宋体" w:cs="宋体"/>
                <w:snapToGrid w:val="0"/>
                <w:color w:val="000000"/>
                <w:kern w:val="0"/>
                <w:sz w:val="20"/>
                <w:szCs w:val="20"/>
                <w:highlight w:val="none"/>
                <w:lang w:val="en-US" w:eastAsia="en-US" w:bidi="ar-SA"/>
              </w:rPr>
            </w:pPr>
          </w:p>
        </w:tc>
        <w:tc>
          <w:tcPr>
            <w:tcW w:w="0" w:type="auto"/>
            <w:shd w:val="clear" w:color="auto" w:fill="auto"/>
            <w:vAlign w:val="top"/>
          </w:tcPr>
          <w:p w14:paraId="0DF1F722">
            <w:pPr>
              <w:pStyle w:val="6"/>
              <w:spacing w:before="154" w:line="189" w:lineRule="auto"/>
              <w:ind w:left="169" w:leftChars="0"/>
              <w:jc w:val="center"/>
              <w:rPr>
                <w:rFonts w:ascii="宋体" w:hAnsi="宋体" w:eastAsia="宋体" w:cs="宋体"/>
                <w:snapToGrid w:val="0"/>
                <w:color w:val="000000"/>
                <w:kern w:val="0"/>
                <w:sz w:val="20"/>
                <w:szCs w:val="20"/>
                <w:highlight w:val="none"/>
                <w:lang w:val="en-US" w:eastAsia="en-US" w:bidi="ar-SA"/>
              </w:rPr>
            </w:pPr>
          </w:p>
        </w:tc>
        <w:tc>
          <w:tcPr>
            <w:tcW w:w="0" w:type="auto"/>
            <w:shd w:val="clear" w:color="auto" w:fill="auto"/>
            <w:vAlign w:val="top"/>
          </w:tcPr>
          <w:p w14:paraId="5D8B8023">
            <w:pPr>
              <w:pStyle w:val="6"/>
              <w:spacing w:before="153" w:line="190" w:lineRule="auto"/>
              <w:ind w:left="131" w:leftChars="0"/>
              <w:jc w:val="center"/>
              <w:rPr>
                <w:rFonts w:ascii="宋体" w:hAnsi="宋体" w:eastAsia="宋体" w:cs="宋体"/>
                <w:snapToGrid w:val="0"/>
                <w:color w:val="000000"/>
                <w:kern w:val="0"/>
                <w:sz w:val="20"/>
                <w:szCs w:val="20"/>
                <w:highlight w:val="none"/>
                <w:lang w:val="en-US" w:eastAsia="en-US" w:bidi="ar-SA"/>
              </w:rPr>
            </w:pPr>
            <w:r>
              <w:rPr>
                <w:spacing w:val="-7"/>
                <w:highlight w:val="none"/>
              </w:rPr>
              <w:t>18</w:t>
            </w:r>
          </w:p>
        </w:tc>
        <w:tc>
          <w:tcPr>
            <w:tcW w:w="0" w:type="auto"/>
            <w:shd w:val="clear" w:color="auto" w:fill="auto"/>
            <w:vAlign w:val="top"/>
          </w:tcPr>
          <w:p w14:paraId="415DAB1E">
            <w:pPr>
              <w:pStyle w:val="6"/>
              <w:spacing w:before="153" w:line="190" w:lineRule="auto"/>
              <w:ind w:left="132" w:leftChars="0"/>
              <w:jc w:val="center"/>
              <w:rPr>
                <w:rFonts w:ascii="宋体" w:hAnsi="宋体" w:eastAsia="宋体" w:cs="宋体"/>
                <w:snapToGrid w:val="0"/>
                <w:color w:val="000000"/>
                <w:kern w:val="0"/>
                <w:sz w:val="20"/>
                <w:szCs w:val="20"/>
                <w:highlight w:val="none"/>
                <w:lang w:val="en-US" w:eastAsia="en-US" w:bidi="ar-SA"/>
              </w:rPr>
            </w:pPr>
            <w:r>
              <w:rPr>
                <w:spacing w:val="-7"/>
                <w:highlight w:val="none"/>
              </w:rPr>
              <w:t>16</w:t>
            </w:r>
          </w:p>
        </w:tc>
        <w:tc>
          <w:tcPr>
            <w:tcW w:w="427" w:type="dxa"/>
            <w:shd w:val="clear" w:color="auto" w:fill="auto"/>
            <w:vAlign w:val="top"/>
          </w:tcPr>
          <w:p w14:paraId="1055B25A">
            <w:pPr>
              <w:pStyle w:val="6"/>
              <w:spacing w:before="154" w:line="189" w:lineRule="auto"/>
              <w:ind w:left="134" w:leftChars="0"/>
              <w:jc w:val="center"/>
              <w:rPr>
                <w:rFonts w:ascii="宋体" w:hAnsi="宋体" w:eastAsia="宋体" w:cs="宋体"/>
                <w:snapToGrid w:val="0"/>
                <w:color w:val="000000"/>
                <w:kern w:val="0"/>
                <w:sz w:val="20"/>
                <w:szCs w:val="20"/>
                <w:highlight w:val="none"/>
                <w:lang w:val="en-US" w:eastAsia="en-US" w:bidi="ar-SA"/>
              </w:rPr>
            </w:pPr>
            <w:r>
              <w:rPr>
                <w:spacing w:val="-7"/>
                <w:highlight w:val="none"/>
              </w:rPr>
              <w:t>12</w:t>
            </w:r>
          </w:p>
        </w:tc>
        <w:tc>
          <w:tcPr>
            <w:tcW w:w="427" w:type="dxa"/>
            <w:shd w:val="clear" w:color="auto" w:fill="auto"/>
            <w:vAlign w:val="top"/>
          </w:tcPr>
          <w:p w14:paraId="441B9DE9">
            <w:pPr>
              <w:pStyle w:val="6"/>
              <w:spacing w:before="154" w:line="189" w:lineRule="auto"/>
              <w:ind w:left="174" w:leftChars="0"/>
              <w:jc w:val="center"/>
              <w:rPr>
                <w:rFonts w:ascii="宋体" w:hAnsi="宋体" w:eastAsia="宋体" w:cs="宋体"/>
                <w:snapToGrid w:val="0"/>
                <w:color w:val="000000"/>
                <w:kern w:val="0"/>
                <w:sz w:val="20"/>
                <w:szCs w:val="20"/>
                <w:highlight w:val="none"/>
                <w:lang w:val="en-US" w:eastAsia="en-US" w:bidi="ar-SA"/>
              </w:rPr>
            </w:pPr>
          </w:p>
        </w:tc>
        <w:tc>
          <w:tcPr>
            <w:tcW w:w="0" w:type="auto"/>
            <w:shd w:val="clear" w:color="auto" w:fill="auto"/>
            <w:vAlign w:val="top"/>
          </w:tcPr>
          <w:p w14:paraId="4517029E">
            <w:pPr>
              <w:jc w:val="center"/>
              <w:rPr>
                <w:rFonts w:ascii="Arial" w:hAnsi="Arial" w:eastAsia="Arial" w:cs="Arial"/>
                <w:snapToGrid w:val="0"/>
                <w:color w:val="000000"/>
                <w:kern w:val="0"/>
                <w:sz w:val="21"/>
                <w:szCs w:val="21"/>
                <w:highlight w:val="none"/>
                <w:lang w:val="en-US" w:eastAsia="en-US" w:bidi="ar-SA"/>
              </w:rPr>
            </w:pPr>
          </w:p>
        </w:tc>
      </w:tr>
      <w:tr w14:paraId="36605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430" w:type="dxa"/>
            <w:vMerge w:val="continue"/>
          </w:tcPr>
          <w:p w14:paraId="7C9C2E48">
            <w:pPr>
              <w:rPr>
                <w:rFonts w:ascii="Arial"/>
                <w:sz w:val="21"/>
              </w:rPr>
            </w:pPr>
          </w:p>
        </w:tc>
        <w:tc>
          <w:tcPr>
            <w:tcW w:w="426" w:type="dxa"/>
            <w:vMerge w:val="restart"/>
          </w:tcPr>
          <w:p w14:paraId="54F04B8D">
            <w:pPr>
              <w:pStyle w:val="6"/>
              <w:spacing w:before="109" w:line="217" w:lineRule="auto"/>
              <w:ind w:left="56"/>
              <w:rPr>
                <w:rFonts w:hint="default" w:eastAsia="宋体"/>
                <w:spacing w:val="6"/>
                <w:lang w:val="en-US" w:eastAsia="zh-CN"/>
              </w:rPr>
            </w:pPr>
            <w:r>
              <w:rPr>
                <w:rFonts w:hint="eastAsia"/>
                <w:spacing w:val="6"/>
                <w:lang w:val="en-US" w:eastAsia="zh-CN"/>
              </w:rPr>
              <w:t>专业选修课</w:t>
            </w:r>
          </w:p>
        </w:tc>
        <w:tc>
          <w:tcPr>
            <w:tcW w:w="1815" w:type="dxa"/>
            <w:shd w:val="clear" w:color="auto" w:fill="auto"/>
          </w:tcPr>
          <w:p w14:paraId="75E36C53">
            <w:pPr>
              <w:pStyle w:val="6"/>
              <w:spacing w:before="57" w:line="260" w:lineRule="auto"/>
              <w:ind w:left="804" w:right="172" w:hanging="626"/>
              <w:jc w:val="center"/>
              <w:rPr>
                <w:rFonts w:hint="eastAsia"/>
                <w:spacing w:val="8"/>
                <w:highlight w:val="none"/>
              </w:rPr>
            </w:pPr>
            <w:r>
              <w:rPr>
                <w:rFonts w:hint="eastAsia"/>
                <w:spacing w:val="8"/>
                <w:highlight w:val="none"/>
              </w:rPr>
              <w:t>传感器技术应用</w:t>
            </w:r>
          </w:p>
        </w:tc>
        <w:tc>
          <w:tcPr>
            <w:tcW w:w="694" w:type="dxa"/>
            <w:shd w:val="clear" w:color="auto" w:fill="auto"/>
            <w:vAlign w:val="top"/>
          </w:tcPr>
          <w:p w14:paraId="77342A8D">
            <w:pPr>
              <w:pStyle w:val="6"/>
              <w:spacing w:before="90" w:line="189" w:lineRule="auto"/>
              <w:ind w:left="298" w:leftChars="0"/>
              <w:jc w:val="center"/>
              <w:rPr>
                <w:rFonts w:ascii="宋体" w:hAnsi="宋体" w:eastAsia="宋体" w:cs="宋体"/>
                <w:snapToGrid w:val="0"/>
                <w:color w:val="000000"/>
                <w:kern w:val="0"/>
                <w:sz w:val="20"/>
                <w:szCs w:val="20"/>
                <w:highlight w:val="none"/>
                <w:lang w:val="en-US" w:eastAsia="en-US" w:bidi="ar-SA"/>
              </w:rPr>
            </w:pPr>
            <w:r>
              <w:rPr>
                <w:highlight w:val="none"/>
              </w:rPr>
              <w:t>6</w:t>
            </w:r>
          </w:p>
        </w:tc>
        <w:tc>
          <w:tcPr>
            <w:tcW w:w="761" w:type="dxa"/>
            <w:shd w:val="clear" w:color="auto" w:fill="auto"/>
            <w:vAlign w:val="top"/>
          </w:tcPr>
          <w:p w14:paraId="6CBBA1F1">
            <w:pPr>
              <w:pStyle w:val="6"/>
              <w:spacing w:before="89" w:line="190" w:lineRule="auto"/>
              <w:ind w:left="242" w:leftChars="0"/>
              <w:jc w:val="center"/>
              <w:rPr>
                <w:rFonts w:ascii="宋体" w:hAnsi="宋体" w:eastAsia="宋体" w:cs="宋体"/>
                <w:snapToGrid w:val="0"/>
                <w:color w:val="000000"/>
                <w:kern w:val="0"/>
                <w:sz w:val="20"/>
                <w:szCs w:val="20"/>
                <w:highlight w:val="none"/>
                <w:lang w:val="en-US" w:eastAsia="en-US" w:bidi="ar-SA"/>
              </w:rPr>
            </w:pPr>
            <w:r>
              <w:rPr>
                <w:spacing w:val="-3"/>
                <w:highlight w:val="none"/>
              </w:rPr>
              <w:t>108</w:t>
            </w:r>
          </w:p>
        </w:tc>
        <w:tc>
          <w:tcPr>
            <w:tcW w:w="950" w:type="dxa"/>
            <w:vMerge w:val="restart"/>
            <w:shd w:val="clear" w:color="auto" w:fill="auto"/>
          </w:tcPr>
          <w:p w14:paraId="6A2068BE">
            <w:pPr>
              <w:pStyle w:val="6"/>
              <w:spacing w:before="212" w:line="268" w:lineRule="exact"/>
              <w:jc w:val="both"/>
              <w:rPr>
                <w:rFonts w:hint="eastAsia"/>
                <w:spacing w:val="3"/>
                <w:position w:val="1"/>
                <w:highlight w:val="none"/>
                <w:lang w:val="en-US" w:eastAsia="zh-CN"/>
              </w:rPr>
            </w:pPr>
          </w:p>
          <w:p w14:paraId="5D1116E3">
            <w:pPr>
              <w:pStyle w:val="6"/>
              <w:spacing w:before="212" w:line="268" w:lineRule="exact"/>
              <w:ind w:firstLine="206" w:firstLineChars="100"/>
              <w:jc w:val="both"/>
              <w:rPr>
                <w:rFonts w:hint="default" w:eastAsia="宋体"/>
                <w:spacing w:val="3"/>
                <w:position w:val="1"/>
                <w:highlight w:val="none"/>
                <w:lang w:val="en-US" w:eastAsia="zh-CN"/>
              </w:rPr>
            </w:pPr>
            <w:r>
              <w:rPr>
                <w:rFonts w:hint="eastAsia"/>
                <w:spacing w:val="3"/>
                <w:position w:val="1"/>
                <w:highlight w:val="none"/>
                <w:lang w:val="en-US" w:eastAsia="zh-CN"/>
              </w:rPr>
              <w:t>9.23%</w:t>
            </w:r>
          </w:p>
        </w:tc>
        <w:tc>
          <w:tcPr>
            <w:tcW w:w="0" w:type="auto"/>
            <w:shd w:val="clear" w:color="auto" w:fill="auto"/>
            <w:vAlign w:val="top"/>
          </w:tcPr>
          <w:p w14:paraId="517418CD">
            <w:pPr>
              <w:pStyle w:val="6"/>
              <w:spacing w:before="154" w:line="189" w:lineRule="auto"/>
              <w:ind w:left="167" w:leftChars="0"/>
              <w:jc w:val="center"/>
              <w:rPr>
                <w:rFonts w:hint="default" w:eastAsia="宋体"/>
                <w:spacing w:val="1"/>
                <w:highlight w:val="none"/>
                <w:lang w:val="en-US" w:eastAsia="zh-CN"/>
              </w:rPr>
            </w:pPr>
            <w:r>
              <w:rPr>
                <w:rFonts w:hint="eastAsia"/>
                <w:spacing w:val="1"/>
                <w:highlight w:val="none"/>
                <w:lang w:val="en-US" w:eastAsia="zh-CN"/>
              </w:rPr>
              <w:t>38</w:t>
            </w:r>
          </w:p>
        </w:tc>
        <w:tc>
          <w:tcPr>
            <w:tcW w:w="0" w:type="auto"/>
            <w:shd w:val="clear" w:color="auto" w:fill="auto"/>
            <w:vAlign w:val="top"/>
          </w:tcPr>
          <w:p w14:paraId="29B1E386">
            <w:pPr>
              <w:pStyle w:val="6"/>
              <w:spacing w:before="154" w:line="189" w:lineRule="auto"/>
              <w:ind w:left="169" w:leftChars="0"/>
              <w:jc w:val="center"/>
              <w:rPr>
                <w:rFonts w:hint="default" w:eastAsia="宋体"/>
                <w:spacing w:val="1"/>
                <w:highlight w:val="none"/>
                <w:lang w:val="en-US" w:eastAsia="zh-CN"/>
              </w:rPr>
            </w:pPr>
            <w:r>
              <w:rPr>
                <w:rFonts w:hint="eastAsia"/>
                <w:spacing w:val="1"/>
                <w:highlight w:val="none"/>
                <w:lang w:val="en-US" w:eastAsia="zh-CN"/>
              </w:rPr>
              <w:t>70</w:t>
            </w:r>
          </w:p>
        </w:tc>
        <w:tc>
          <w:tcPr>
            <w:tcW w:w="0" w:type="auto"/>
            <w:shd w:val="clear" w:color="auto" w:fill="auto"/>
            <w:vAlign w:val="top"/>
          </w:tcPr>
          <w:p w14:paraId="048D24D5">
            <w:pPr>
              <w:pStyle w:val="6"/>
              <w:spacing w:before="154" w:line="189" w:lineRule="auto"/>
              <w:ind w:left="168" w:leftChars="0"/>
              <w:jc w:val="center"/>
              <w:rPr>
                <w:rFonts w:hint="eastAsia" w:eastAsia="宋体"/>
                <w:highlight w:val="none"/>
                <w:lang w:val="en-US" w:eastAsia="zh-CN"/>
              </w:rPr>
            </w:pPr>
          </w:p>
        </w:tc>
        <w:tc>
          <w:tcPr>
            <w:tcW w:w="0" w:type="auto"/>
            <w:shd w:val="clear" w:color="auto" w:fill="auto"/>
            <w:vAlign w:val="top"/>
          </w:tcPr>
          <w:p w14:paraId="6FEE3ABC">
            <w:pPr>
              <w:pStyle w:val="6"/>
              <w:spacing w:before="154" w:line="189" w:lineRule="auto"/>
              <w:ind w:left="169" w:leftChars="0"/>
              <w:jc w:val="center"/>
              <w:rPr>
                <w:rFonts w:hint="eastAsia" w:eastAsia="宋体"/>
                <w:highlight w:val="none"/>
                <w:lang w:val="en-US" w:eastAsia="zh-CN"/>
              </w:rPr>
            </w:pPr>
          </w:p>
        </w:tc>
        <w:tc>
          <w:tcPr>
            <w:tcW w:w="0" w:type="auto"/>
            <w:shd w:val="clear" w:color="auto" w:fill="auto"/>
            <w:vAlign w:val="top"/>
          </w:tcPr>
          <w:p w14:paraId="42CD8C0C">
            <w:pPr>
              <w:pStyle w:val="6"/>
              <w:spacing w:before="153" w:line="190" w:lineRule="auto"/>
              <w:ind w:left="131" w:leftChars="0"/>
              <w:jc w:val="center"/>
              <w:rPr>
                <w:rFonts w:hint="eastAsia" w:eastAsia="宋体"/>
                <w:spacing w:val="-7"/>
                <w:highlight w:val="none"/>
                <w:lang w:val="en-US" w:eastAsia="zh-CN"/>
              </w:rPr>
            </w:pPr>
          </w:p>
        </w:tc>
        <w:tc>
          <w:tcPr>
            <w:tcW w:w="0" w:type="auto"/>
            <w:shd w:val="clear" w:color="auto" w:fill="auto"/>
            <w:vAlign w:val="top"/>
          </w:tcPr>
          <w:p w14:paraId="0948D271">
            <w:pPr>
              <w:pStyle w:val="6"/>
              <w:spacing w:before="153" w:line="190" w:lineRule="auto"/>
              <w:ind w:left="132" w:leftChars="0"/>
              <w:jc w:val="center"/>
              <w:rPr>
                <w:rFonts w:hint="eastAsia" w:eastAsia="宋体"/>
                <w:spacing w:val="-7"/>
                <w:highlight w:val="none"/>
                <w:lang w:val="en-US" w:eastAsia="zh-CN"/>
              </w:rPr>
            </w:pPr>
          </w:p>
        </w:tc>
        <w:tc>
          <w:tcPr>
            <w:tcW w:w="427" w:type="dxa"/>
            <w:shd w:val="clear" w:color="auto" w:fill="auto"/>
            <w:vAlign w:val="top"/>
          </w:tcPr>
          <w:p w14:paraId="3B8BB5B8">
            <w:pPr>
              <w:pStyle w:val="6"/>
              <w:spacing w:before="154" w:line="189" w:lineRule="auto"/>
              <w:ind w:left="134" w:leftChars="0"/>
              <w:jc w:val="center"/>
              <w:rPr>
                <w:rFonts w:hint="eastAsia" w:eastAsia="宋体"/>
                <w:spacing w:val="-7"/>
                <w:highlight w:val="none"/>
                <w:lang w:val="en-US" w:eastAsia="zh-CN"/>
              </w:rPr>
            </w:pPr>
            <w:r>
              <w:rPr>
                <w:rFonts w:hint="eastAsia"/>
                <w:spacing w:val="-7"/>
                <w:highlight w:val="none"/>
                <w:lang w:val="en-US" w:eastAsia="zh-CN"/>
              </w:rPr>
              <w:t>6</w:t>
            </w:r>
          </w:p>
        </w:tc>
        <w:tc>
          <w:tcPr>
            <w:tcW w:w="427" w:type="dxa"/>
            <w:shd w:val="clear" w:color="auto" w:fill="auto"/>
            <w:vAlign w:val="top"/>
          </w:tcPr>
          <w:p w14:paraId="11256270">
            <w:pPr>
              <w:pStyle w:val="6"/>
              <w:spacing w:before="154" w:line="189" w:lineRule="auto"/>
              <w:ind w:left="174" w:leftChars="0"/>
              <w:jc w:val="center"/>
              <w:rPr>
                <w:rFonts w:hint="eastAsia" w:eastAsia="宋体"/>
                <w:highlight w:val="none"/>
                <w:lang w:val="en-US" w:eastAsia="zh-CN"/>
              </w:rPr>
            </w:pPr>
          </w:p>
        </w:tc>
        <w:tc>
          <w:tcPr>
            <w:tcW w:w="0" w:type="auto"/>
            <w:shd w:val="clear" w:color="auto" w:fill="auto"/>
            <w:vAlign w:val="top"/>
          </w:tcPr>
          <w:p w14:paraId="182A9197">
            <w:pPr>
              <w:jc w:val="center"/>
              <w:rPr>
                <w:rFonts w:hint="eastAsia" w:ascii="Arial" w:hAnsi="Arial" w:eastAsia="宋体" w:cs="Arial"/>
                <w:snapToGrid w:val="0"/>
                <w:color w:val="000000"/>
                <w:kern w:val="0"/>
                <w:sz w:val="21"/>
                <w:szCs w:val="21"/>
                <w:highlight w:val="none"/>
                <w:lang w:val="en-US" w:eastAsia="zh-CN" w:bidi="ar-SA"/>
              </w:rPr>
            </w:pPr>
            <w:r>
              <w:rPr>
                <w:rFonts w:hint="eastAsia" w:eastAsia="宋体" w:cs="Arial"/>
                <w:snapToGrid w:val="0"/>
                <w:color w:val="000000"/>
                <w:kern w:val="0"/>
                <w:sz w:val="21"/>
                <w:szCs w:val="21"/>
                <w:highlight w:val="none"/>
                <w:lang w:val="en-US" w:eastAsia="zh-CN" w:bidi="ar-SA"/>
              </w:rPr>
              <w:t>考查</w:t>
            </w:r>
          </w:p>
        </w:tc>
      </w:tr>
      <w:tr w14:paraId="55251C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30" w:type="dxa"/>
            <w:vMerge w:val="continue"/>
          </w:tcPr>
          <w:p w14:paraId="243A5AC0">
            <w:pPr>
              <w:rPr>
                <w:rFonts w:ascii="Arial"/>
                <w:sz w:val="21"/>
              </w:rPr>
            </w:pPr>
          </w:p>
        </w:tc>
        <w:tc>
          <w:tcPr>
            <w:tcW w:w="426" w:type="dxa"/>
            <w:vMerge w:val="continue"/>
          </w:tcPr>
          <w:p w14:paraId="6484684D">
            <w:pPr>
              <w:pStyle w:val="6"/>
              <w:spacing w:before="109" w:line="217" w:lineRule="auto"/>
              <w:ind w:left="56"/>
              <w:rPr>
                <w:spacing w:val="6"/>
              </w:rPr>
            </w:pPr>
          </w:p>
        </w:tc>
        <w:tc>
          <w:tcPr>
            <w:tcW w:w="1815" w:type="dxa"/>
            <w:shd w:val="clear" w:color="auto" w:fill="auto"/>
          </w:tcPr>
          <w:p w14:paraId="31B78643">
            <w:pPr>
              <w:pStyle w:val="6"/>
              <w:spacing w:before="57" w:line="260" w:lineRule="auto"/>
              <w:ind w:left="804" w:right="172" w:hanging="626"/>
              <w:jc w:val="center"/>
              <w:rPr>
                <w:rFonts w:hint="eastAsia"/>
                <w:spacing w:val="8"/>
                <w:highlight w:val="none"/>
              </w:rPr>
            </w:pPr>
            <w:r>
              <w:rPr>
                <w:rFonts w:hint="eastAsia"/>
                <w:spacing w:val="8"/>
                <w:highlight w:val="none"/>
              </w:rPr>
              <w:t>无人机遥控装置</w:t>
            </w:r>
          </w:p>
          <w:p w14:paraId="1904A7AD">
            <w:pPr>
              <w:pStyle w:val="6"/>
              <w:spacing w:before="57" w:line="260" w:lineRule="auto"/>
              <w:ind w:left="804" w:right="172" w:hanging="626"/>
              <w:jc w:val="center"/>
              <w:rPr>
                <w:rFonts w:hint="eastAsia"/>
                <w:spacing w:val="8"/>
                <w:highlight w:val="none"/>
              </w:rPr>
            </w:pPr>
            <w:r>
              <w:rPr>
                <w:rFonts w:hint="eastAsia"/>
                <w:spacing w:val="8"/>
                <w:highlight w:val="none"/>
              </w:rPr>
              <w:t>设置</w:t>
            </w:r>
          </w:p>
        </w:tc>
        <w:tc>
          <w:tcPr>
            <w:tcW w:w="694" w:type="dxa"/>
            <w:shd w:val="clear" w:color="auto" w:fill="auto"/>
            <w:vAlign w:val="top"/>
          </w:tcPr>
          <w:p w14:paraId="4D0D7B6E">
            <w:pPr>
              <w:pStyle w:val="6"/>
              <w:spacing w:before="249" w:line="189" w:lineRule="auto"/>
              <w:ind w:left="298" w:leftChars="0"/>
              <w:jc w:val="center"/>
              <w:rPr>
                <w:rFonts w:ascii="宋体" w:hAnsi="宋体" w:eastAsia="宋体" w:cs="宋体"/>
                <w:snapToGrid w:val="0"/>
                <w:color w:val="000000"/>
                <w:kern w:val="0"/>
                <w:sz w:val="20"/>
                <w:szCs w:val="20"/>
                <w:highlight w:val="none"/>
                <w:lang w:val="en-US" w:eastAsia="en-US" w:bidi="ar-SA"/>
              </w:rPr>
            </w:pPr>
            <w:r>
              <w:rPr>
                <w:highlight w:val="none"/>
              </w:rPr>
              <w:t>6</w:t>
            </w:r>
          </w:p>
        </w:tc>
        <w:tc>
          <w:tcPr>
            <w:tcW w:w="761" w:type="dxa"/>
            <w:shd w:val="clear" w:color="auto" w:fill="auto"/>
            <w:vAlign w:val="top"/>
          </w:tcPr>
          <w:p w14:paraId="00E1A65C">
            <w:pPr>
              <w:pStyle w:val="6"/>
              <w:spacing w:before="248" w:line="190" w:lineRule="auto"/>
              <w:ind w:left="242" w:leftChars="0"/>
              <w:jc w:val="center"/>
              <w:rPr>
                <w:rFonts w:ascii="宋体" w:hAnsi="宋体" w:eastAsia="宋体" w:cs="宋体"/>
                <w:snapToGrid w:val="0"/>
                <w:color w:val="000000"/>
                <w:kern w:val="0"/>
                <w:sz w:val="20"/>
                <w:szCs w:val="20"/>
                <w:highlight w:val="none"/>
                <w:lang w:val="en-US" w:eastAsia="en-US" w:bidi="ar-SA"/>
              </w:rPr>
            </w:pPr>
            <w:r>
              <w:rPr>
                <w:spacing w:val="-3"/>
                <w:highlight w:val="none"/>
              </w:rPr>
              <w:t>108</w:t>
            </w:r>
          </w:p>
        </w:tc>
        <w:tc>
          <w:tcPr>
            <w:tcW w:w="950" w:type="dxa"/>
            <w:vMerge w:val="continue"/>
            <w:shd w:val="clear" w:color="auto" w:fill="auto"/>
          </w:tcPr>
          <w:p w14:paraId="15C3FB26">
            <w:pPr>
              <w:pStyle w:val="6"/>
              <w:spacing w:before="212" w:line="268" w:lineRule="exact"/>
              <w:ind w:left="168"/>
              <w:jc w:val="center"/>
              <w:rPr>
                <w:spacing w:val="3"/>
                <w:position w:val="1"/>
                <w:highlight w:val="none"/>
              </w:rPr>
            </w:pPr>
          </w:p>
        </w:tc>
        <w:tc>
          <w:tcPr>
            <w:tcW w:w="0" w:type="auto"/>
            <w:shd w:val="clear" w:color="auto" w:fill="auto"/>
            <w:vAlign w:val="top"/>
          </w:tcPr>
          <w:p w14:paraId="496D8285">
            <w:pPr>
              <w:pStyle w:val="6"/>
              <w:spacing w:before="154" w:line="189" w:lineRule="auto"/>
              <w:ind w:firstLine="202" w:firstLineChars="100"/>
              <w:jc w:val="both"/>
              <w:rPr>
                <w:rFonts w:hint="default" w:eastAsia="宋体"/>
                <w:spacing w:val="1"/>
                <w:highlight w:val="none"/>
                <w:lang w:val="en-US" w:eastAsia="zh-CN"/>
              </w:rPr>
            </w:pPr>
            <w:r>
              <w:rPr>
                <w:rFonts w:hint="eastAsia"/>
                <w:spacing w:val="1"/>
                <w:highlight w:val="none"/>
                <w:lang w:val="en-US" w:eastAsia="zh-CN"/>
              </w:rPr>
              <w:t>42</w:t>
            </w:r>
          </w:p>
        </w:tc>
        <w:tc>
          <w:tcPr>
            <w:tcW w:w="0" w:type="auto"/>
            <w:shd w:val="clear" w:color="auto" w:fill="auto"/>
            <w:vAlign w:val="top"/>
          </w:tcPr>
          <w:p w14:paraId="63E7D449">
            <w:pPr>
              <w:pStyle w:val="6"/>
              <w:spacing w:before="154" w:line="189" w:lineRule="auto"/>
              <w:ind w:left="169" w:leftChars="0"/>
              <w:jc w:val="both"/>
              <w:rPr>
                <w:rFonts w:hint="default" w:eastAsia="宋体"/>
                <w:spacing w:val="1"/>
                <w:highlight w:val="none"/>
                <w:lang w:val="en-US" w:eastAsia="zh-CN"/>
              </w:rPr>
            </w:pPr>
            <w:r>
              <w:rPr>
                <w:rFonts w:hint="eastAsia"/>
                <w:spacing w:val="1"/>
                <w:highlight w:val="none"/>
                <w:lang w:val="en-US" w:eastAsia="zh-CN"/>
              </w:rPr>
              <w:t>66</w:t>
            </w:r>
          </w:p>
        </w:tc>
        <w:tc>
          <w:tcPr>
            <w:tcW w:w="426" w:type="dxa"/>
            <w:shd w:val="clear" w:color="auto" w:fill="auto"/>
            <w:vAlign w:val="top"/>
          </w:tcPr>
          <w:p w14:paraId="70E40CA9">
            <w:pPr>
              <w:pStyle w:val="6"/>
              <w:spacing w:before="154" w:line="189" w:lineRule="auto"/>
              <w:ind w:left="168" w:leftChars="0"/>
              <w:jc w:val="center"/>
              <w:rPr>
                <w:highlight w:val="none"/>
              </w:rPr>
            </w:pPr>
          </w:p>
        </w:tc>
        <w:tc>
          <w:tcPr>
            <w:tcW w:w="427" w:type="dxa"/>
            <w:shd w:val="clear" w:color="auto" w:fill="auto"/>
            <w:vAlign w:val="top"/>
          </w:tcPr>
          <w:p w14:paraId="2F2B1311">
            <w:pPr>
              <w:pStyle w:val="6"/>
              <w:spacing w:before="154" w:line="189" w:lineRule="auto"/>
              <w:ind w:left="169" w:leftChars="0"/>
              <w:jc w:val="center"/>
              <w:rPr>
                <w:highlight w:val="none"/>
              </w:rPr>
            </w:pPr>
          </w:p>
        </w:tc>
        <w:tc>
          <w:tcPr>
            <w:tcW w:w="427" w:type="dxa"/>
            <w:shd w:val="clear" w:color="auto" w:fill="auto"/>
            <w:vAlign w:val="top"/>
          </w:tcPr>
          <w:p w14:paraId="7EA52FD3">
            <w:pPr>
              <w:pStyle w:val="6"/>
              <w:spacing w:before="153" w:line="190" w:lineRule="auto"/>
              <w:ind w:left="131" w:leftChars="0"/>
              <w:jc w:val="center"/>
              <w:rPr>
                <w:spacing w:val="-7"/>
                <w:highlight w:val="none"/>
              </w:rPr>
            </w:pPr>
          </w:p>
        </w:tc>
        <w:tc>
          <w:tcPr>
            <w:tcW w:w="427" w:type="dxa"/>
            <w:shd w:val="clear" w:color="auto" w:fill="auto"/>
            <w:vAlign w:val="top"/>
          </w:tcPr>
          <w:p w14:paraId="5B2BC57E">
            <w:pPr>
              <w:pStyle w:val="6"/>
              <w:spacing w:before="153" w:line="190" w:lineRule="auto"/>
              <w:ind w:left="132" w:leftChars="0"/>
              <w:jc w:val="center"/>
              <w:rPr>
                <w:spacing w:val="-7"/>
                <w:highlight w:val="none"/>
              </w:rPr>
            </w:pPr>
          </w:p>
        </w:tc>
        <w:tc>
          <w:tcPr>
            <w:tcW w:w="427" w:type="dxa"/>
            <w:shd w:val="clear" w:color="auto" w:fill="auto"/>
            <w:vAlign w:val="top"/>
          </w:tcPr>
          <w:p w14:paraId="722A5611">
            <w:pPr>
              <w:pStyle w:val="6"/>
              <w:spacing w:before="154" w:line="189" w:lineRule="auto"/>
              <w:ind w:left="134" w:leftChars="0"/>
              <w:jc w:val="center"/>
              <w:rPr>
                <w:spacing w:val="-7"/>
                <w:highlight w:val="none"/>
              </w:rPr>
            </w:pPr>
            <w:r>
              <w:rPr>
                <w:rFonts w:hint="eastAsia"/>
                <w:spacing w:val="-7"/>
                <w:highlight w:val="none"/>
                <w:lang w:val="en-US" w:eastAsia="zh-CN"/>
              </w:rPr>
              <w:t>6</w:t>
            </w:r>
          </w:p>
        </w:tc>
        <w:tc>
          <w:tcPr>
            <w:tcW w:w="427" w:type="dxa"/>
            <w:shd w:val="clear" w:color="auto" w:fill="auto"/>
            <w:vAlign w:val="top"/>
          </w:tcPr>
          <w:p w14:paraId="784D1381">
            <w:pPr>
              <w:pStyle w:val="6"/>
              <w:spacing w:before="154" w:line="189" w:lineRule="auto"/>
              <w:ind w:left="174" w:leftChars="0"/>
              <w:jc w:val="center"/>
              <w:rPr>
                <w:highlight w:val="none"/>
              </w:rPr>
            </w:pPr>
          </w:p>
        </w:tc>
        <w:tc>
          <w:tcPr>
            <w:tcW w:w="0" w:type="auto"/>
            <w:shd w:val="clear" w:color="auto" w:fill="auto"/>
            <w:vAlign w:val="top"/>
          </w:tcPr>
          <w:p w14:paraId="23A6E5D7">
            <w:pPr>
              <w:jc w:val="center"/>
              <w:rPr>
                <w:rFonts w:hint="eastAsia" w:ascii="Arial" w:hAnsi="Arial" w:eastAsia="宋体" w:cs="Arial"/>
                <w:snapToGrid w:val="0"/>
                <w:color w:val="000000"/>
                <w:kern w:val="0"/>
                <w:sz w:val="21"/>
                <w:szCs w:val="21"/>
                <w:highlight w:val="none"/>
                <w:lang w:val="en-US" w:eastAsia="zh-CN" w:bidi="ar-SA"/>
              </w:rPr>
            </w:pPr>
            <w:r>
              <w:rPr>
                <w:rFonts w:hint="eastAsia" w:eastAsia="宋体" w:cs="Arial"/>
                <w:snapToGrid w:val="0"/>
                <w:color w:val="000000"/>
                <w:kern w:val="0"/>
                <w:sz w:val="21"/>
                <w:szCs w:val="21"/>
                <w:highlight w:val="none"/>
                <w:lang w:val="en-US" w:eastAsia="zh-CN" w:bidi="ar-SA"/>
              </w:rPr>
              <w:t>考查</w:t>
            </w:r>
          </w:p>
        </w:tc>
      </w:tr>
      <w:tr w14:paraId="46B85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430" w:type="dxa"/>
            <w:vMerge w:val="continue"/>
          </w:tcPr>
          <w:p w14:paraId="022C7962">
            <w:pPr>
              <w:rPr>
                <w:rFonts w:ascii="Arial"/>
                <w:sz w:val="21"/>
              </w:rPr>
            </w:pPr>
          </w:p>
        </w:tc>
        <w:tc>
          <w:tcPr>
            <w:tcW w:w="426" w:type="dxa"/>
            <w:vMerge w:val="continue"/>
          </w:tcPr>
          <w:p w14:paraId="6A6F9DF5">
            <w:pPr>
              <w:pStyle w:val="6"/>
              <w:spacing w:before="109" w:line="217" w:lineRule="auto"/>
              <w:ind w:left="56"/>
              <w:rPr>
                <w:spacing w:val="6"/>
              </w:rPr>
            </w:pPr>
          </w:p>
        </w:tc>
        <w:tc>
          <w:tcPr>
            <w:tcW w:w="1815" w:type="dxa"/>
            <w:shd w:val="clear" w:color="auto" w:fill="auto"/>
          </w:tcPr>
          <w:p w14:paraId="2E09CC68">
            <w:pPr>
              <w:pStyle w:val="6"/>
              <w:spacing w:before="57" w:line="260" w:lineRule="auto"/>
              <w:ind w:left="804" w:right="172" w:hanging="626"/>
              <w:jc w:val="center"/>
              <w:rPr>
                <w:rFonts w:hint="eastAsia"/>
                <w:spacing w:val="8"/>
                <w:highlight w:val="none"/>
              </w:rPr>
            </w:pPr>
            <w:r>
              <w:rPr>
                <w:rFonts w:hint="eastAsia"/>
                <w:spacing w:val="8"/>
                <w:highlight w:val="none"/>
              </w:rPr>
              <w:t>航空气象</w:t>
            </w:r>
          </w:p>
        </w:tc>
        <w:tc>
          <w:tcPr>
            <w:tcW w:w="694" w:type="dxa"/>
            <w:shd w:val="clear" w:color="auto" w:fill="auto"/>
            <w:vAlign w:val="top"/>
          </w:tcPr>
          <w:p w14:paraId="45BE6234">
            <w:pPr>
              <w:pStyle w:val="6"/>
              <w:spacing w:before="93" w:line="189" w:lineRule="auto"/>
              <w:ind w:left="298" w:leftChars="0"/>
              <w:jc w:val="center"/>
              <w:rPr>
                <w:rFonts w:ascii="宋体" w:hAnsi="宋体" w:eastAsia="宋体" w:cs="宋体"/>
                <w:snapToGrid w:val="0"/>
                <w:color w:val="000000"/>
                <w:kern w:val="0"/>
                <w:sz w:val="20"/>
                <w:szCs w:val="20"/>
                <w:highlight w:val="none"/>
                <w:lang w:val="en-US" w:eastAsia="en-US" w:bidi="ar-SA"/>
              </w:rPr>
            </w:pPr>
            <w:r>
              <w:rPr>
                <w:highlight w:val="none"/>
              </w:rPr>
              <w:t>6</w:t>
            </w:r>
          </w:p>
        </w:tc>
        <w:tc>
          <w:tcPr>
            <w:tcW w:w="761" w:type="dxa"/>
            <w:shd w:val="clear" w:color="auto" w:fill="auto"/>
            <w:vAlign w:val="top"/>
          </w:tcPr>
          <w:p w14:paraId="1F1410BA">
            <w:pPr>
              <w:pStyle w:val="6"/>
              <w:spacing w:before="92" w:line="190" w:lineRule="auto"/>
              <w:ind w:left="242" w:leftChars="0"/>
              <w:jc w:val="center"/>
              <w:rPr>
                <w:rFonts w:ascii="宋体" w:hAnsi="宋体" w:eastAsia="宋体" w:cs="宋体"/>
                <w:snapToGrid w:val="0"/>
                <w:color w:val="000000"/>
                <w:kern w:val="0"/>
                <w:sz w:val="20"/>
                <w:szCs w:val="20"/>
                <w:highlight w:val="none"/>
                <w:lang w:val="en-US" w:eastAsia="en-US" w:bidi="ar-SA"/>
              </w:rPr>
            </w:pPr>
            <w:r>
              <w:rPr>
                <w:spacing w:val="-3"/>
                <w:highlight w:val="none"/>
              </w:rPr>
              <w:t>108</w:t>
            </w:r>
          </w:p>
        </w:tc>
        <w:tc>
          <w:tcPr>
            <w:tcW w:w="950" w:type="dxa"/>
            <w:vMerge w:val="continue"/>
            <w:shd w:val="clear" w:color="auto" w:fill="auto"/>
          </w:tcPr>
          <w:p w14:paraId="7D20C556">
            <w:pPr>
              <w:pStyle w:val="6"/>
              <w:spacing w:before="212" w:line="268" w:lineRule="exact"/>
              <w:ind w:left="168"/>
              <w:jc w:val="center"/>
              <w:rPr>
                <w:spacing w:val="3"/>
                <w:position w:val="1"/>
                <w:highlight w:val="none"/>
              </w:rPr>
            </w:pPr>
          </w:p>
        </w:tc>
        <w:tc>
          <w:tcPr>
            <w:tcW w:w="0" w:type="auto"/>
            <w:shd w:val="clear" w:color="auto" w:fill="auto"/>
            <w:vAlign w:val="top"/>
          </w:tcPr>
          <w:p w14:paraId="3CFB8047">
            <w:pPr>
              <w:pStyle w:val="6"/>
              <w:spacing w:before="154" w:line="189" w:lineRule="auto"/>
              <w:ind w:left="167" w:leftChars="0"/>
              <w:jc w:val="center"/>
              <w:rPr>
                <w:rFonts w:hint="default" w:eastAsia="宋体"/>
                <w:spacing w:val="1"/>
                <w:highlight w:val="none"/>
                <w:lang w:val="en-US" w:eastAsia="zh-CN"/>
              </w:rPr>
            </w:pPr>
            <w:r>
              <w:rPr>
                <w:rFonts w:hint="eastAsia"/>
                <w:spacing w:val="1"/>
                <w:highlight w:val="none"/>
                <w:lang w:val="en-US" w:eastAsia="zh-CN"/>
              </w:rPr>
              <w:t>70</w:t>
            </w:r>
          </w:p>
        </w:tc>
        <w:tc>
          <w:tcPr>
            <w:tcW w:w="0" w:type="auto"/>
            <w:shd w:val="clear" w:color="auto" w:fill="auto"/>
            <w:vAlign w:val="top"/>
          </w:tcPr>
          <w:p w14:paraId="395A6847">
            <w:pPr>
              <w:pStyle w:val="6"/>
              <w:spacing w:before="154" w:line="189" w:lineRule="auto"/>
              <w:ind w:left="169" w:leftChars="0"/>
              <w:jc w:val="center"/>
              <w:rPr>
                <w:rFonts w:hint="default" w:eastAsia="宋体"/>
                <w:spacing w:val="1"/>
                <w:highlight w:val="none"/>
                <w:lang w:val="en-US" w:eastAsia="zh-CN"/>
              </w:rPr>
            </w:pPr>
            <w:r>
              <w:rPr>
                <w:rFonts w:hint="eastAsia"/>
                <w:spacing w:val="1"/>
                <w:highlight w:val="none"/>
                <w:lang w:val="en-US" w:eastAsia="zh-CN"/>
              </w:rPr>
              <w:t>38</w:t>
            </w:r>
          </w:p>
        </w:tc>
        <w:tc>
          <w:tcPr>
            <w:tcW w:w="426" w:type="dxa"/>
            <w:shd w:val="clear" w:color="auto" w:fill="auto"/>
            <w:vAlign w:val="top"/>
          </w:tcPr>
          <w:p w14:paraId="6B966393">
            <w:pPr>
              <w:pStyle w:val="6"/>
              <w:spacing w:before="154" w:line="189" w:lineRule="auto"/>
              <w:ind w:left="168" w:leftChars="0"/>
              <w:jc w:val="center"/>
              <w:rPr>
                <w:highlight w:val="none"/>
              </w:rPr>
            </w:pPr>
          </w:p>
        </w:tc>
        <w:tc>
          <w:tcPr>
            <w:tcW w:w="427" w:type="dxa"/>
            <w:shd w:val="clear" w:color="auto" w:fill="auto"/>
            <w:vAlign w:val="top"/>
          </w:tcPr>
          <w:p w14:paraId="4D92ACF2">
            <w:pPr>
              <w:pStyle w:val="6"/>
              <w:spacing w:before="154" w:line="189" w:lineRule="auto"/>
              <w:ind w:left="169" w:leftChars="0"/>
              <w:jc w:val="center"/>
              <w:rPr>
                <w:highlight w:val="none"/>
              </w:rPr>
            </w:pPr>
          </w:p>
        </w:tc>
        <w:tc>
          <w:tcPr>
            <w:tcW w:w="427" w:type="dxa"/>
            <w:shd w:val="clear" w:color="auto" w:fill="auto"/>
            <w:vAlign w:val="top"/>
          </w:tcPr>
          <w:p w14:paraId="206802FD">
            <w:pPr>
              <w:pStyle w:val="6"/>
              <w:spacing w:before="153" w:line="190" w:lineRule="auto"/>
              <w:ind w:left="131" w:leftChars="0"/>
              <w:jc w:val="center"/>
              <w:rPr>
                <w:spacing w:val="-7"/>
                <w:highlight w:val="none"/>
              </w:rPr>
            </w:pPr>
          </w:p>
        </w:tc>
        <w:tc>
          <w:tcPr>
            <w:tcW w:w="427" w:type="dxa"/>
            <w:shd w:val="clear" w:color="auto" w:fill="auto"/>
            <w:vAlign w:val="top"/>
          </w:tcPr>
          <w:p w14:paraId="0782A14F">
            <w:pPr>
              <w:pStyle w:val="6"/>
              <w:spacing w:before="153" w:line="190" w:lineRule="auto"/>
              <w:ind w:left="132" w:leftChars="0"/>
              <w:jc w:val="center"/>
              <w:rPr>
                <w:spacing w:val="-7"/>
                <w:highlight w:val="none"/>
              </w:rPr>
            </w:pPr>
          </w:p>
        </w:tc>
        <w:tc>
          <w:tcPr>
            <w:tcW w:w="427" w:type="dxa"/>
            <w:shd w:val="clear" w:color="auto" w:fill="auto"/>
            <w:vAlign w:val="top"/>
          </w:tcPr>
          <w:p w14:paraId="2D0E6D2E">
            <w:pPr>
              <w:pStyle w:val="6"/>
              <w:spacing w:before="154" w:line="189" w:lineRule="auto"/>
              <w:ind w:left="134" w:leftChars="0"/>
              <w:jc w:val="center"/>
              <w:rPr>
                <w:spacing w:val="-7"/>
                <w:highlight w:val="none"/>
              </w:rPr>
            </w:pPr>
            <w:r>
              <w:rPr>
                <w:rFonts w:hint="eastAsia"/>
                <w:spacing w:val="-7"/>
                <w:highlight w:val="none"/>
                <w:lang w:val="en-US" w:eastAsia="zh-CN"/>
              </w:rPr>
              <w:t>6</w:t>
            </w:r>
          </w:p>
        </w:tc>
        <w:tc>
          <w:tcPr>
            <w:tcW w:w="427" w:type="dxa"/>
            <w:shd w:val="clear" w:color="auto" w:fill="auto"/>
            <w:vAlign w:val="top"/>
          </w:tcPr>
          <w:p w14:paraId="6A9B52D5">
            <w:pPr>
              <w:pStyle w:val="6"/>
              <w:spacing w:before="154" w:line="189" w:lineRule="auto"/>
              <w:ind w:left="174" w:leftChars="0"/>
              <w:jc w:val="center"/>
              <w:rPr>
                <w:highlight w:val="none"/>
              </w:rPr>
            </w:pPr>
          </w:p>
        </w:tc>
        <w:tc>
          <w:tcPr>
            <w:tcW w:w="0" w:type="auto"/>
            <w:shd w:val="clear" w:color="auto" w:fill="auto"/>
            <w:vAlign w:val="top"/>
          </w:tcPr>
          <w:p w14:paraId="74AE725A">
            <w:pPr>
              <w:jc w:val="center"/>
              <w:rPr>
                <w:rFonts w:hint="eastAsia" w:ascii="Arial" w:hAnsi="Arial" w:eastAsia="宋体" w:cs="Arial"/>
                <w:snapToGrid w:val="0"/>
                <w:color w:val="000000"/>
                <w:kern w:val="0"/>
                <w:sz w:val="21"/>
                <w:szCs w:val="21"/>
                <w:highlight w:val="none"/>
                <w:lang w:val="en-US" w:eastAsia="zh-CN" w:bidi="ar-SA"/>
              </w:rPr>
            </w:pPr>
            <w:r>
              <w:rPr>
                <w:rFonts w:hint="eastAsia" w:eastAsia="宋体" w:cs="Arial"/>
                <w:snapToGrid w:val="0"/>
                <w:color w:val="000000"/>
                <w:kern w:val="0"/>
                <w:sz w:val="21"/>
                <w:szCs w:val="21"/>
                <w:highlight w:val="none"/>
                <w:lang w:val="en-US" w:eastAsia="zh-CN" w:bidi="ar-SA"/>
              </w:rPr>
              <w:t>考试</w:t>
            </w:r>
          </w:p>
        </w:tc>
      </w:tr>
      <w:tr w14:paraId="42553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430" w:type="dxa"/>
            <w:vMerge w:val="continue"/>
          </w:tcPr>
          <w:p w14:paraId="34658192">
            <w:pPr>
              <w:rPr>
                <w:rFonts w:ascii="Arial"/>
                <w:sz w:val="21"/>
              </w:rPr>
            </w:pPr>
          </w:p>
        </w:tc>
        <w:tc>
          <w:tcPr>
            <w:tcW w:w="426" w:type="dxa"/>
            <w:vMerge w:val="continue"/>
          </w:tcPr>
          <w:p w14:paraId="7F516CCA">
            <w:pPr>
              <w:pStyle w:val="6"/>
              <w:spacing w:before="109" w:line="217" w:lineRule="auto"/>
              <w:ind w:left="56"/>
              <w:rPr>
                <w:spacing w:val="6"/>
              </w:rPr>
            </w:pPr>
          </w:p>
        </w:tc>
        <w:tc>
          <w:tcPr>
            <w:tcW w:w="1815" w:type="dxa"/>
            <w:shd w:val="clear" w:color="auto" w:fill="auto"/>
          </w:tcPr>
          <w:p w14:paraId="59071B86">
            <w:pPr>
              <w:pStyle w:val="6"/>
              <w:spacing w:before="57" w:line="260" w:lineRule="auto"/>
              <w:ind w:left="804" w:right="172" w:hanging="626"/>
              <w:jc w:val="center"/>
              <w:rPr>
                <w:rFonts w:hint="eastAsia"/>
                <w:spacing w:val="8"/>
                <w:highlight w:val="none"/>
              </w:rPr>
            </w:pPr>
            <w:r>
              <w:rPr>
                <w:rFonts w:hint="eastAsia"/>
                <w:spacing w:val="8"/>
                <w:highlight w:val="none"/>
              </w:rPr>
              <w:t>小计</w:t>
            </w:r>
          </w:p>
        </w:tc>
        <w:tc>
          <w:tcPr>
            <w:tcW w:w="694" w:type="dxa"/>
            <w:shd w:val="clear" w:color="auto" w:fill="auto"/>
            <w:vAlign w:val="top"/>
          </w:tcPr>
          <w:p w14:paraId="0B7284FE">
            <w:pPr>
              <w:pStyle w:val="6"/>
              <w:spacing w:before="93" w:line="190" w:lineRule="auto"/>
              <w:ind w:left="259" w:leftChars="0"/>
              <w:jc w:val="center"/>
              <w:rPr>
                <w:rFonts w:ascii="宋体" w:hAnsi="宋体" w:eastAsia="宋体" w:cs="宋体"/>
                <w:snapToGrid w:val="0"/>
                <w:color w:val="000000"/>
                <w:kern w:val="0"/>
                <w:sz w:val="20"/>
                <w:szCs w:val="20"/>
                <w:highlight w:val="none"/>
                <w:lang w:val="en-US" w:eastAsia="en-US" w:bidi="ar-SA"/>
              </w:rPr>
            </w:pPr>
            <w:r>
              <w:rPr>
                <w:spacing w:val="-7"/>
                <w:highlight w:val="none"/>
              </w:rPr>
              <w:t>18</w:t>
            </w:r>
          </w:p>
        </w:tc>
        <w:tc>
          <w:tcPr>
            <w:tcW w:w="761" w:type="dxa"/>
            <w:shd w:val="clear" w:color="auto" w:fill="auto"/>
            <w:vAlign w:val="top"/>
          </w:tcPr>
          <w:p w14:paraId="6F4CB37D">
            <w:pPr>
              <w:pStyle w:val="6"/>
              <w:spacing w:before="94" w:line="189" w:lineRule="auto"/>
              <w:ind w:left="230" w:leftChars="0"/>
              <w:jc w:val="center"/>
              <w:rPr>
                <w:rFonts w:ascii="宋体" w:hAnsi="宋体" w:eastAsia="宋体" w:cs="宋体"/>
                <w:snapToGrid w:val="0"/>
                <w:color w:val="000000"/>
                <w:kern w:val="0"/>
                <w:sz w:val="20"/>
                <w:szCs w:val="20"/>
                <w:highlight w:val="none"/>
                <w:lang w:val="en-US" w:eastAsia="en-US" w:bidi="ar-SA"/>
              </w:rPr>
            </w:pPr>
            <w:r>
              <w:rPr>
                <w:spacing w:val="1"/>
                <w:highlight w:val="none"/>
              </w:rPr>
              <w:t>324</w:t>
            </w:r>
          </w:p>
        </w:tc>
        <w:tc>
          <w:tcPr>
            <w:tcW w:w="950" w:type="dxa"/>
            <w:vMerge w:val="continue"/>
            <w:shd w:val="clear" w:color="auto" w:fill="auto"/>
          </w:tcPr>
          <w:p w14:paraId="610A722F">
            <w:pPr>
              <w:pStyle w:val="6"/>
              <w:spacing w:before="212" w:line="268" w:lineRule="exact"/>
              <w:ind w:left="168"/>
              <w:jc w:val="center"/>
              <w:rPr>
                <w:spacing w:val="3"/>
                <w:position w:val="1"/>
                <w:highlight w:val="none"/>
              </w:rPr>
            </w:pPr>
          </w:p>
        </w:tc>
        <w:tc>
          <w:tcPr>
            <w:tcW w:w="0" w:type="auto"/>
            <w:shd w:val="clear" w:color="auto" w:fill="auto"/>
            <w:vAlign w:val="top"/>
          </w:tcPr>
          <w:p w14:paraId="285371BA">
            <w:pPr>
              <w:pStyle w:val="6"/>
              <w:spacing w:before="154" w:line="189" w:lineRule="auto"/>
              <w:ind w:left="167" w:leftChars="0"/>
              <w:jc w:val="center"/>
              <w:rPr>
                <w:rFonts w:hint="default" w:eastAsia="宋体"/>
                <w:spacing w:val="1"/>
                <w:highlight w:val="none"/>
                <w:lang w:val="en-US" w:eastAsia="zh-CN"/>
              </w:rPr>
            </w:pPr>
            <w:r>
              <w:rPr>
                <w:rFonts w:hint="eastAsia"/>
                <w:spacing w:val="1"/>
                <w:highlight w:val="none"/>
                <w:lang w:val="en-US" w:eastAsia="zh-CN"/>
              </w:rPr>
              <w:t>150</w:t>
            </w:r>
          </w:p>
        </w:tc>
        <w:tc>
          <w:tcPr>
            <w:tcW w:w="0" w:type="auto"/>
            <w:shd w:val="clear" w:color="auto" w:fill="auto"/>
            <w:vAlign w:val="top"/>
          </w:tcPr>
          <w:p w14:paraId="65D072D9">
            <w:pPr>
              <w:pStyle w:val="6"/>
              <w:spacing w:before="154" w:line="189" w:lineRule="auto"/>
              <w:ind w:left="169" w:leftChars="0"/>
              <w:jc w:val="center"/>
              <w:rPr>
                <w:rFonts w:hint="default" w:eastAsia="宋体"/>
                <w:spacing w:val="1"/>
                <w:highlight w:val="none"/>
                <w:lang w:val="en-US" w:eastAsia="zh-CN"/>
              </w:rPr>
            </w:pPr>
            <w:r>
              <w:rPr>
                <w:rFonts w:hint="eastAsia"/>
                <w:spacing w:val="1"/>
                <w:highlight w:val="none"/>
                <w:lang w:val="en-US" w:eastAsia="zh-CN"/>
              </w:rPr>
              <w:t>174</w:t>
            </w:r>
          </w:p>
        </w:tc>
        <w:tc>
          <w:tcPr>
            <w:tcW w:w="0" w:type="auto"/>
            <w:shd w:val="clear" w:color="auto" w:fill="auto"/>
            <w:vAlign w:val="top"/>
          </w:tcPr>
          <w:p w14:paraId="6C35951E">
            <w:pPr>
              <w:pStyle w:val="6"/>
              <w:spacing w:before="154" w:line="189" w:lineRule="auto"/>
              <w:ind w:left="168" w:leftChars="0"/>
              <w:jc w:val="center"/>
              <w:rPr>
                <w:rFonts w:ascii="宋体" w:hAnsi="宋体" w:eastAsia="宋体" w:cs="宋体"/>
                <w:snapToGrid w:val="0"/>
                <w:color w:val="000000"/>
                <w:kern w:val="0"/>
                <w:sz w:val="20"/>
                <w:szCs w:val="20"/>
                <w:highlight w:val="none"/>
                <w:lang w:val="en-US" w:eastAsia="en-US" w:bidi="ar-SA"/>
              </w:rPr>
            </w:pPr>
          </w:p>
        </w:tc>
        <w:tc>
          <w:tcPr>
            <w:tcW w:w="0" w:type="auto"/>
            <w:shd w:val="clear" w:color="auto" w:fill="auto"/>
            <w:vAlign w:val="top"/>
          </w:tcPr>
          <w:p w14:paraId="31833000">
            <w:pPr>
              <w:pStyle w:val="6"/>
              <w:spacing w:before="154" w:line="189" w:lineRule="auto"/>
              <w:ind w:left="169" w:leftChars="0"/>
              <w:jc w:val="center"/>
              <w:rPr>
                <w:rFonts w:ascii="宋体" w:hAnsi="宋体" w:eastAsia="宋体" w:cs="宋体"/>
                <w:snapToGrid w:val="0"/>
                <w:color w:val="000000"/>
                <w:kern w:val="0"/>
                <w:sz w:val="20"/>
                <w:szCs w:val="20"/>
                <w:highlight w:val="none"/>
                <w:lang w:val="en-US" w:eastAsia="en-US" w:bidi="ar-SA"/>
              </w:rPr>
            </w:pPr>
          </w:p>
        </w:tc>
        <w:tc>
          <w:tcPr>
            <w:tcW w:w="0" w:type="auto"/>
            <w:shd w:val="clear" w:color="auto" w:fill="auto"/>
            <w:vAlign w:val="top"/>
          </w:tcPr>
          <w:p w14:paraId="77998E65">
            <w:pPr>
              <w:pStyle w:val="6"/>
              <w:spacing w:before="153" w:line="190" w:lineRule="auto"/>
              <w:ind w:left="131" w:leftChars="0"/>
              <w:jc w:val="center"/>
              <w:rPr>
                <w:rFonts w:ascii="宋体" w:hAnsi="宋体" w:eastAsia="宋体" w:cs="宋体"/>
                <w:snapToGrid w:val="0"/>
                <w:color w:val="000000"/>
                <w:spacing w:val="-7"/>
                <w:kern w:val="0"/>
                <w:sz w:val="20"/>
                <w:szCs w:val="20"/>
                <w:highlight w:val="none"/>
                <w:lang w:val="en-US" w:eastAsia="en-US" w:bidi="ar-SA"/>
              </w:rPr>
            </w:pPr>
          </w:p>
        </w:tc>
        <w:tc>
          <w:tcPr>
            <w:tcW w:w="0" w:type="auto"/>
            <w:shd w:val="clear" w:color="auto" w:fill="auto"/>
            <w:vAlign w:val="top"/>
          </w:tcPr>
          <w:p w14:paraId="0874BB45">
            <w:pPr>
              <w:pStyle w:val="6"/>
              <w:spacing w:before="153" w:line="190" w:lineRule="auto"/>
              <w:ind w:left="132" w:leftChars="0"/>
              <w:jc w:val="center"/>
              <w:rPr>
                <w:rFonts w:ascii="宋体" w:hAnsi="宋体" w:eastAsia="宋体" w:cs="宋体"/>
                <w:snapToGrid w:val="0"/>
                <w:color w:val="000000"/>
                <w:spacing w:val="-7"/>
                <w:kern w:val="0"/>
                <w:sz w:val="20"/>
                <w:szCs w:val="20"/>
                <w:highlight w:val="none"/>
                <w:lang w:val="en-US" w:eastAsia="en-US" w:bidi="ar-SA"/>
              </w:rPr>
            </w:pPr>
          </w:p>
        </w:tc>
        <w:tc>
          <w:tcPr>
            <w:tcW w:w="427" w:type="dxa"/>
            <w:shd w:val="clear" w:color="auto" w:fill="auto"/>
            <w:vAlign w:val="top"/>
          </w:tcPr>
          <w:p w14:paraId="3F378133">
            <w:pPr>
              <w:pStyle w:val="6"/>
              <w:spacing w:before="154" w:line="189" w:lineRule="auto"/>
              <w:ind w:left="134" w:leftChars="0"/>
              <w:jc w:val="center"/>
              <w:rPr>
                <w:rFonts w:hint="default" w:ascii="宋体" w:hAnsi="宋体" w:eastAsia="宋体" w:cs="宋体"/>
                <w:snapToGrid w:val="0"/>
                <w:color w:val="000000"/>
                <w:spacing w:val="-7"/>
                <w:kern w:val="0"/>
                <w:sz w:val="20"/>
                <w:szCs w:val="20"/>
                <w:highlight w:val="none"/>
                <w:lang w:val="en-US" w:eastAsia="en-US" w:bidi="ar-SA"/>
              </w:rPr>
            </w:pPr>
            <w:r>
              <w:rPr>
                <w:rFonts w:hint="eastAsia"/>
                <w:spacing w:val="-7"/>
                <w:highlight w:val="none"/>
                <w:lang w:val="en-US" w:eastAsia="zh-CN"/>
              </w:rPr>
              <w:t>18</w:t>
            </w:r>
          </w:p>
        </w:tc>
        <w:tc>
          <w:tcPr>
            <w:tcW w:w="427" w:type="dxa"/>
            <w:shd w:val="clear" w:color="auto" w:fill="auto"/>
            <w:vAlign w:val="top"/>
          </w:tcPr>
          <w:p w14:paraId="10984C9A">
            <w:pPr>
              <w:pStyle w:val="6"/>
              <w:spacing w:before="154" w:line="189" w:lineRule="auto"/>
              <w:ind w:left="174" w:leftChars="0"/>
              <w:jc w:val="center"/>
              <w:rPr>
                <w:rFonts w:ascii="宋体" w:hAnsi="宋体" w:eastAsia="宋体" w:cs="宋体"/>
                <w:snapToGrid w:val="0"/>
                <w:color w:val="000000"/>
                <w:kern w:val="0"/>
                <w:sz w:val="20"/>
                <w:szCs w:val="20"/>
                <w:highlight w:val="none"/>
                <w:lang w:val="en-US" w:eastAsia="en-US" w:bidi="ar-SA"/>
              </w:rPr>
            </w:pPr>
          </w:p>
        </w:tc>
        <w:tc>
          <w:tcPr>
            <w:tcW w:w="0" w:type="auto"/>
            <w:shd w:val="clear" w:color="auto" w:fill="auto"/>
            <w:vAlign w:val="top"/>
          </w:tcPr>
          <w:p w14:paraId="40A5F60F">
            <w:pPr>
              <w:jc w:val="center"/>
              <w:rPr>
                <w:rFonts w:ascii="Arial" w:hAnsi="Arial" w:eastAsia="Arial" w:cs="Arial"/>
                <w:snapToGrid w:val="0"/>
                <w:color w:val="000000"/>
                <w:kern w:val="0"/>
                <w:sz w:val="21"/>
                <w:szCs w:val="21"/>
                <w:highlight w:val="none"/>
                <w:lang w:val="en-US" w:eastAsia="en-US" w:bidi="ar-SA"/>
              </w:rPr>
            </w:pPr>
          </w:p>
        </w:tc>
      </w:tr>
      <w:tr w14:paraId="4598B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430" w:type="dxa"/>
            <w:vMerge w:val="continue"/>
          </w:tcPr>
          <w:p w14:paraId="36532627">
            <w:pPr>
              <w:rPr>
                <w:rFonts w:ascii="Arial"/>
                <w:sz w:val="21"/>
              </w:rPr>
            </w:pPr>
          </w:p>
        </w:tc>
        <w:tc>
          <w:tcPr>
            <w:tcW w:w="0" w:type="auto"/>
          </w:tcPr>
          <w:p w14:paraId="6C38FFDE">
            <w:pPr>
              <w:pStyle w:val="6"/>
              <w:spacing w:before="109" w:line="217" w:lineRule="auto"/>
              <w:ind w:left="56"/>
              <w:rPr>
                <w:spacing w:val="6"/>
              </w:rPr>
            </w:pPr>
          </w:p>
        </w:tc>
        <w:tc>
          <w:tcPr>
            <w:tcW w:w="1815" w:type="dxa"/>
            <w:shd w:val="clear" w:color="auto" w:fill="auto"/>
          </w:tcPr>
          <w:p w14:paraId="140630E7">
            <w:pPr>
              <w:pStyle w:val="6"/>
              <w:spacing w:before="57" w:line="260" w:lineRule="auto"/>
              <w:ind w:left="804" w:right="172" w:hanging="626"/>
              <w:jc w:val="center"/>
              <w:rPr>
                <w:rFonts w:hint="eastAsia" w:eastAsia="宋体"/>
                <w:b/>
                <w:bCs/>
                <w:spacing w:val="8"/>
                <w:highlight w:val="none"/>
                <w:lang w:val="en-US" w:eastAsia="zh-CN"/>
              </w:rPr>
            </w:pPr>
            <w:r>
              <w:rPr>
                <w:rFonts w:hint="eastAsia"/>
                <w:b/>
                <w:bCs/>
                <w:spacing w:val="8"/>
                <w:highlight w:val="none"/>
              </w:rPr>
              <w:t>实习</w:t>
            </w:r>
            <w:r>
              <w:rPr>
                <w:rFonts w:hint="eastAsia"/>
                <w:b/>
                <w:bCs/>
                <w:spacing w:val="8"/>
                <w:highlight w:val="none"/>
                <w:lang w:val="en-US" w:eastAsia="zh-CN"/>
              </w:rPr>
              <w:t>实训</w:t>
            </w:r>
          </w:p>
        </w:tc>
        <w:tc>
          <w:tcPr>
            <w:tcW w:w="694" w:type="dxa"/>
            <w:shd w:val="clear" w:color="auto" w:fill="auto"/>
            <w:vAlign w:val="top"/>
          </w:tcPr>
          <w:p w14:paraId="79F32C63">
            <w:pPr>
              <w:pStyle w:val="6"/>
              <w:spacing w:before="154" w:line="189" w:lineRule="auto"/>
              <w:ind w:left="243" w:leftChars="0"/>
              <w:jc w:val="center"/>
              <w:rPr>
                <w:rStyle w:val="4"/>
                <w:rFonts w:hint="default"/>
                <w:highlight w:val="none"/>
                <w:lang w:val="en-US" w:eastAsia="zh-CN"/>
              </w:rPr>
            </w:pPr>
            <w:r>
              <w:rPr>
                <w:rStyle w:val="4"/>
                <w:rFonts w:hint="eastAsia"/>
                <w:highlight w:val="none"/>
                <w:lang w:val="en-US" w:eastAsia="zh-CN"/>
              </w:rPr>
              <w:t>30</w:t>
            </w:r>
          </w:p>
        </w:tc>
        <w:tc>
          <w:tcPr>
            <w:tcW w:w="761" w:type="dxa"/>
            <w:shd w:val="clear" w:color="auto" w:fill="auto"/>
            <w:vAlign w:val="top"/>
          </w:tcPr>
          <w:p w14:paraId="3D8E6C90">
            <w:pPr>
              <w:pStyle w:val="6"/>
              <w:spacing w:before="154" w:line="189" w:lineRule="auto"/>
              <w:ind w:left="227" w:leftChars="0"/>
              <w:jc w:val="center"/>
              <w:rPr>
                <w:rStyle w:val="4"/>
                <w:rFonts w:hint="default"/>
                <w:highlight w:val="none"/>
                <w:lang w:val="en-US" w:eastAsia="zh-CN"/>
              </w:rPr>
            </w:pPr>
            <w:r>
              <w:rPr>
                <w:rStyle w:val="4"/>
                <w:rFonts w:hint="eastAsia"/>
                <w:highlight w:val="none"/>
                <w:lang w:val="en-US" w:eastAsia="zh-CN"/>
              </w:rPr>
              <w:t>540</w:t>
            </w:r>
          </w:p>
        </w:tc>
        <w:tc>
          <w:tcPr>
            <w:tcW w:w="950" w:type="dxa"/>
            <w:shd w:val="clear" w:color="auto" w:fill="auto"/>
          </w:tcPr>
          <w:p w14:paraId="4103496A">
            <w:pPr>
              <w:pStyle w:val="6"/>
              <w:spacing w:before="212" w:line="268" w:lineRule="exact"/>
              <w:ind w:left="168"/>
              <w:jc w:val="center"/>
              <w:rPr>
                <w:rStyle w:val="4"/>
                <w:rFonts w:hint="default"/>
                <w:highlight w:val="none"/>
                <w:lang w:val="en-US" w:eastAsia="zh-CN"/>
              </w:rPr>
            </w:pPr>
            <w:r>
              <w:rPr>
                <w:rStyle w:val="4"/>
                <w:rFonts w:hint="eastAsia"/>
                <w:highlight w:val="none"/>
                <w:lang w:val="en-US" w:eastAsia="zh-CN"/>
              </w:rPr>
              <w:t>15.38%</w:t>
            </w:r>
          </w:p>
        </w:tc>
        <w:tc>
          <w:tcPr>
            <w:tcW w:w="0" w:type="auto"/>
            <w:shd w:val="clear" w:color="auto" w:fill="auto"/>
            <w:vAlign w:val="top"/>
          </w:tcPr>
          <w:p w14:paraId="59738009">
            <w:pPr>
              <w:pStyle w:val="6"/>
              <w:spacing w:before="154" w:line="189" w:lineRule="auto"/>
              <w:ind w:left="167" w:leftChars="0"/>
              <w:jc w:val="center"/>
              <w:rPr>
                <w:spacing w:val="1"/>
                <w:highlight w:val="none"/>
              </w:rPr>
            </w:pPr>
          </w:p>
        </w:tc>
        <w:tc>
          <w:tcPr>
            <w:tcW w:w="0" w:type="auto"/>
            <w:shd w:val="clear" w:color="auto" w:fill="auto"/>
            <w:vAlign w:val="top"/>
          </w:tcPr>
          <w:p w14:paraId="52B9A881">
            <w:pPr>
              <w:pStyle w:val="6"/>
              <w:spacing w:before="154" w:line="189" w:lineRule="auto"/>
              <w:ind w:left="169" w:leftChars="0"/>
              <w:jc w:val="center"/>
              <w:rPr>
                <w:rFonts w:hint="default" w:eastAsia="宋体"/>
                <w:spacing w:val="1"/>
                <w:highlight w:val="none"/>
                <w:lang w:val="en-US" w:eastAsia="zh-CN"/>
              </w:rPr>
            </w:pPr>
            <w:r>
              <w:rPr>
                <w:rFonts w:hint="eastAsia"/>
                <w:spacing w:val="1"/>
                <w:highlight w:val="none"/>
                <w:lang w:val="en-US" w:eastAsia="zh-CN"/>
              </w:rPr>
              <w:t>540</w:t>
            </w:r>
          </w:p>
        </w:tc>
        <w:tc>
          <w:tcPr>
            <w:tcW w:w="0" w:type="auto"/>
            <w:shd w:val="clear" w:color="auto" w:fill="auto"/>
            <w:vAlign w:val="top"/>
          </w:tcPr>
          <w:p w14:paraId="0D07BF22">
            <w:pPr>
              <w:pStyle w:val="6"/>
              <w:spacing w:before="154" w:line="189" w:lineRule="auto"/>
              <w:ind w:left="168" w:leftChars="0"/>
              <w:jc w:val="center"/>
              <w:rPr>
                <w:highlight w:val="none"/>
              </w:rPr>
            </w:pPr>
          </w:p>
        </w:tc>
        <w:tc>
          <w:tcPr>
            <w:tcW w:w="0" w:type="auto"/>
            <w:shd w:val="clear" w:color="auto" w:fill="auto"/>
            <w:vAlign w:val="top"/>
          </w:tcPr>
          <w:p w14:paraId="5E1C01F3">
            <w:pPr>
              <w:pStyle w:val="6"/>
              <w:spacing w:before="154" w:line="189" w:lineRule="auto"/>
              <w:ind w:left="169" w:leftChars="0"/>
              <w:jc w:val="center"/>
              <w:rPr>
                <w:highlight w:val="none"/>
              </w:rPr>
            </w:pPr>
          </w:p>
        </w:tc>
        <w:tc>
          <w:tcPr>
            <w:tcW w:w="0" w:type="auto"/>
            <w:shd w:val="clear" w:color="auto" w:fill="auto"/>
            <w:vAlign w:val="top"/>
          </w:tcPr>
          <w:p w14:paraId="5C825B53">
            <w:pPr>
              <w:pStyle w:val="6"/>
              <w:spacing w:before="153" w:line="190" w:lineRule="auto"/>
              <w:ind w:left="131" w:leftChars="0"/>
              <w:jc w:val="center"/>
              <w:rPr>
                <w:spacing w:val="-7"/>
                <w:highlight w:val="none"/>
              </w:rPr>
            </w:pPr>
          </w:p>
        </w:tc>
        <w:tc>
          <w:tcPr>
            <w:tcW w:w="0" w:type="auto"/>
            <w:shd w:val="clear" w:color="auto" w:fill="auto"/>
            <w:vAlign w:val="top"/>
          </w:tcPr>
          <w:p w14:paraId="54C7D25D">
            <w:pPr>
              <w:pStyle w:val="6"/>
              <w:spacing w:before="153" w:line="190" w:lineRule="auto"/>
              <w:ind w:left="132" w:leftChars="0"/>
              <w:jc w:val="center"/>
              <w:rPr>
                <w:spacing w:val="-7"/>
                <w:highlight w:val="none"/>
              </w:rPr>
            </w:pPr>
          </w:p>
        </w:tc>
        <w:tc>
          <w:tcPr>
            <w:tcW w:w="427" w:type="dxa"/>
            <w:shd w:val="clear" w:color="auto" w:fill="auto"/>
            <w:vAlign w:val="top"/>
          </w:tcPr>
          <w:p w14:paraId="14357B9C">
            <w:pPr>
              <w:pStyle w:val="6"/>
              <w:spacing w:before="154" w:line="189" w:lineRule="auto"/>
              <w:ind w:left="134" w:leftChars="0"/>
              <w:jc w:val="center"/>
              <w:rPr>
                <w:spacing w:val="-7"/>
                <w:highlight w:val="none"/>
              </w:rPr>
            </w:pPr>
          </w:p>
        </w:tc>
        <w:tc>
          <w:tcPr>
            <w:tcW w:w="427" w:type="dxa"/>
            <w:shd w:val="clear" w:color="auto" w:fill="auto"/>
            <w:vAlign w:val="top"/>
          </w:tcPr>
          <w:p w14:paraId="4393C30C">
            <w:pPr>
              <w:pStyle w:val="6"/>
              <w:spacing w:before="154" w:line="189" w:lineRule="auto"/>
              <w:ind w:left="174" w:leftChars="0"/>
              <w:jc w:val="center"/>
              <w:rPr>
                <w:rFonts w:hint="default" w:eastAsia="宋体"/>
                <w:highlight w:val="none"/>
                <w:lang w:val="en-US" w:eastAsia="zh-CN"/>
              </w:rPr>
            </w:pPr>
            <w:r>
              <w:rPr>
                <w:rFonts w:hint="eastAsia"/>
                <w:highlight w:val="none"/>
                <w:lang w:val="en-US" w:eastAsia="zh-CN"/>
              </w:rPr>
              <w:t>30</w:t>
            </w:r>
          </w:p>
        </w:tc>
        <w:tc>
          <w:tcPr>
            <w:tcW w:w="0" w:type="auto"/>
            <w:shd w:val="clear" w:color="auto" w:fill="auto"/>
            <w:vAlign w:val="top"/>
          </w:tcPr>
          <w:p w14:paraId="4A0099F1">
            <w:pPr>
              <w:jc w:val="center"/>
              <w:rPr>
                <w:rFonts w:ascii="Arial" w:hAnsi="Arial" w:eastAsia="Arial" w:cs="Arial"/>
                <w:snapToGrid w:val="0"/>
                <w:color w:val="000000"/>
                <w:kern w:val="0"/>
                <w:sz w:val="21"/>
                <w:szCs w:val="21"/>
                <w:highlight w:val="none"/>
                <w:lang w:val="en-US" w:eastAsia="en-US" w:bidi="ar-SA"/>
              </w:rPr>
            </w:pPr>
          </w:p>
        </w:tc>
      </w:tr>
      <w:tr w14:paraId="07CC9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430" w:type="dxa"/>
            <w:vMerge w:val="continue"/>
          </w:tcPr>
          <w:p w14:paraId="7611F631">
            <w:pPr>
              <w:rPr>
                <w:rFonts w:ascii="Arial"/>
                <w:sz w:val="21"/>
              </w:rPr>
            </w:pPr>
          </w:p>
        </w:tc>
        <w:tc>
          <w:tcPr>
            <w:tcW w:w="0" w:type="auto"/>
          </w:tcPr>
          <w:p w14:paraId="4EB2BE8E">
            <w:pPr>
              <w:pStyle w:val="6"/>
              <w:spacing w:before="109" w:line="217" w:lineRule="auto"/>
              <w:ind w:left="56"/>
              <w:rPr>
                <w:spacing w:val="6"/>
              </w:rPr>
            </w:pPr>
          </w:p>
        </w:tc>
        <w:tc>
          <w:tcPr>
            <w:tcW w:w="1815" w:type="dxa"/>
            <w:shd w:val="clear" w:color="auto" w:fill="auto"/>
          </w:tcPr>
          <w:p w14:paraId="6B0F684A">
            <w:pPr>
              <w:keepNext w:val="0"/>
              <w:keepLines w:val="0"/>
              <w:widowControl/>
              <w:suppressLineNumbers w:val="0"/>
              <w:jc w:val="center"/>
              <w:rPr>
                <w:rFonts w:hint="eastAsia"/>
                <w:b/>
                <w:bCs/>
                <w:spacing w:val="8"/>
              </w:rPr>
            </w:pPr>
            <w:r>
              <w:rPr>
                <w:rFonts w:hint="eastAsia"/>
                <w:b/>
                <w:bCs/>
                <w:spacing w:val="8"/>
              </w:rPr>
              <w:t>专业技能课小计</w:t>
            </w:r>
          </w:p>
        </w:tc>
        <w:tc>
          <w:tcPr>
            <w:tcW w:w="694" w:type="dxa"/>
            <w:shd w:val="clear" w:color="auto" w:fill="auto"/>
            <w:vAlign w:val="top"/>
          </w:tcPr>
          <w:p w14:paraId="45768D39">
            <w:pPr>
              <w:pStyle w:val="6"/>
              <w:spacing w:before="154" w:line="189" w:lineRule="auto"/>
              <w:ind w:left="243" w:leftChars="0"/>
              <w:jc w:val="center"/>
              <w:rPr>
                <w:rFonts w:hint="default" w:eastAsia="宋体"/>
                <w:spacing w:val="1"/>
                <w:lang w:val="en-US" w:eastAsia="zh-CN"/>
              </w:rPr>
            </w:pPr>
            <w:r>
              <w:rPr>
                <w:rFonts w:hint="eastAsia"/>
                <w:spacing w:val="1"/>
                <w:lang w:val="en-US" w:eastAsia="zh-CN"/>
              </w:rPr>
              <w:t>126</w:t>
            </w:r>
          </w:p>
        </w:tc>
        <w:tc>
          <w:tcPr>
            <w:tcW w:w="761" w:type="dxa"/>
            <w:shd w:val="clear" w:color="auto" w:fill="auto"/>
            <w:vAlign w:val="top"/>
          </w:tcPr>
          <w:p w14:paraId="2D1D971D">
            <w:pPr>
              <w:pStyle w:val="6"/>
              <w:spacing w:before="154" w:line="189" w:lineRule="auto"/>
              <w:ind w:left="227" w:leftChars="0"/>
              <w:jc w:val="center"/>
              <w:rPr>
                <w:rFonts w:hint="default" w:eastAsia="宋体"/>
                <w:spacing w:val="2"/>
                <w:lang w:val="en-US" w:eastAsia="zh-CN"/>
              </w:rPr>
            </w:pPr>
            <w:r>
              <w:rPr>
                <w:rFonts w:hint="eastAsia"/>
                <w:spacing w:val="2"/>
                <w:lang w:val="en-US" w:eastAsia="zh-CN"/>
              </w:rPr>
              <w:t>2268</w:t>
            </w:r>
          </w:p>
        </w:tc>
        <w:tc>
          <w:tcPr>
            <w:tcW w:w="950" w:type="dxa"/>
            <w:shd w:val="clear" w:color="auto" w:fill="auto"/>
          </w:tcPr>
          <w:p w14:paraId="497ED286">
            <w:pPr>
              <w:pStyle w:val="6"/>
              <w:spacing w:before="212" w:line="268" w:lineRule="exact"/>
              <w:ind w:left="168"/>
              <w:jc w:val="center"/>
              <w:rPr>
                <w:rFonts w:hint="default" w:eastAsia="宋体"/>
                <w:spacing w:val="3"/>
                <w:position w:val="1"/>
                <w:lang w:val="en-US" w:eastAsia="zh-CN"/>
              </w:rPr>
            </w:pPr>
            <w:r>
              <w:rPr>
                <w:rFonts w:hint="eastAsia"/>
                <w:spacing w:val="3"/>
                <w:position w:val="1"/>
                <w:lang w:val="en-US" w:eastAsia="zh-CN"/>
              </w:rPr>
              <w:t>64.62%</w:t>
            </w:r>
          </w:p>
        </w:tc>
        <w:tc>
          <w:tcPr>
            <w:tcW w:w="0" w:type="auto"/>
            <w:shd w:val="clear" w:color="auto" w:fill="auto"/>
            <w:vAlign w:val="top"/>
          </w:tcPr>
          <w:p w14:paraId="32D075E9">
            <w:pPr>
              <w:pStyle w:val="6"/>
              <w:spacing w:before="154" w:line="189" w:lineRule="auto"/>
              <w:ind w:left="167" w:leftChars="0"/>
              <w:jc w:val="center"/>
              <w:rPr>
                <w:rFonts w:hint="default" w:eastAsia="宋体"/>
                <w:spacing w:val="1"/>
                <w:lang w:val="en-US" w:eastAsia="zh-CN"/>
              </w:rPr>
            </w:pPr>
            <w:r>
              <w:rPr>
                <w:rFonts w:hint="eastAsia"/>
                <w:spacing w:val="1"/>
                <w:lang w:val="en-US" w:eastAsia="zh-CN"/>
              </w:rPr>
              <w:t>600</w:t>
            </w:r>
          </w:p>
        </w:tc>
        <w:tc>
          <w:tcPr>
            <w:tcW w:w="0" w:type="auto"/>
            <w:shd w:val="clear" w:color="auto" w:fill="auto"/>
            <w:vAlign w:val="top"/>
          </w:tcPr>
          <w:p w14:paraId="6F95E7F9">
            <w:pPr>
              <w:pStyle w:val="6"/>
              <w:spacing w:before="154" w:line="189" w:lineRule="auto"/>
              <w:ind w:left="169" w:leftChars="0"/>
              <w:jc w:val="center"/>
              <w:rPr>
                <w:rFonts w:hint="default" w:eastAsia="宋体"/>
                <w:spacing w:val="1"/>
                <w:lang w:val="en-US" w:eastAsia="zh-CN"/>
              </w:rPr>
            </w:pPr>
            <w:r>
              <w:rPr>
                <w:rFonts w:hint="eastAsia"/>
                <w:spacing w:val="1"/>
                <w:lang w:val="en-US" w:eastAsia="zh-CN"/>
              </w:rPr>
              <w:t>1668</w:t>
            </w:r>
          </w:p>
        </w:tc>
        <w:tc>
          <w:tcPr>
            <w:tcW w:w="0" w:type="auto"/>
            <w:shd w:val="clear" w:color="auto" w:fill="auto"/>
            <w:vAlign w:val="top"/>
          </w:tcPr>
          <w:p w14:paraId="5229F894">
            <w:pPr>
              <w:pStyle w:val="6"/>
              <w:spacing w:before="154" w:line="189" w:lineRule="auto"/>
              <w:ind w:left="169" w:leftChars="0"/>
              <w:jc w:val="center"/>
              <w:rPr>
                <w:rFonts w:hint="default" w:ascii="宋体" w:hAnsi="宋体" w:eastAsia="宋体" w:cs="宋体"/>
                <w:snapToGrid w:val="0"/>
                <w:color w:val="000000"/>
                <w:spacing w:val="1"/>
                <w:kern w:val="0"/>
                <w:sz w:val="20"/>
                <w:szCs w:val="20"/>
                <w:lang w:val="en-US" w:eastAsia="zh-CN" w:bidi="ar-SA"/>
              </w:rPr>
            </w:pPr>
            <w:r>
              <w:rPr>
                <w:rFonts w:hint="eastAsia"/>
                <w:spacing w:val="1"/>
                <w:lang w:val="en-US" w:eastAsia="zh-CN"/>
              </w:rPr>
              <w:t>12</w:t>
            </w:r>
          </w:p>
        </w:tc>
        <w:tc>
          <w:tcPr>
            <w:tcW w:w="0" w:type="auto"/>
            <w:shd w:val="clear" w:color="auto" w:fill="auto"/>
            <w:vAlign w:val="top"/>
          </w:tcPr>
          <w:p w14:paraId="5C30E5AF">
            <w:pPr>
              <w:pStyle w:val="6"/>
              <w:spacing w:before="154" w:line="189" w:lineRule="auto"/>
              <w:ind w:left="168" w:leftChars="0"/>
              <w:jc w:val="center"/>
              <w:rPr>
                <w:rFonts w:hint="default" w:ascii="宋体" w:hAnsi="宋体" w:eastAsia="宋体" w:cs="宋体"/>
                <w:snapToGrid w:val="0"/>
                <w:color w:val="000000"/>
                <w:kern w:val="0"/>
                <w:sz w:val="20"/>
                <w:szCs w:val="20"/>
                <w:lang w:val="en-US" w:eastAsia="zh-CN" w:bidi="ar-SA"/>
              </w:rPr>
            </w:pPr>
            <w:r>
              <w:rPr>
                <w:rFonts w:hint="eastAsia"/>
                <w:lang w:val="en-US" w:eastAsia="zh-CN"/>
              </w:rPr>
              <w:t>14</w:t>
            </w:r>
          </w:p>
        </w:tc>
        <w:tc>
          <w:tcPr>
            <w:tcW w:w="0" w:type="auto"/>
            <w:shd w:val="clear" w:color="auto" w:fill="auto"/>
            <w:vAlign w:val="top"/>
          </w:tcPr>
          <w:p w14:paraId="4E5E64C5">
            <w:pPr>
              <w:pStyle w:val="6"/>
              <w:spacing w:before="154" w:line="189" w:lineRule="auto"/>
              <w:ind w:left="169" w:leftChars="0"/>
              <w:jc w:val="center"/>
              <w:rPr>
                <w:rFonts w:hint="default" w:ascii="宋体" w:hAnsi="宋体" w:eastAsia="宋体" w:cs="宋体"/>
                <w:snapToGrid w:val="0"/>
                <w:color w:val="000000"/>
                <w:kern w:val="0"/>
                <w:sz w:val="20"/>
                <w:szCs w:val="20"/>
                <w:lang w:val="en-US" w:eastAsia="zh-CN" w:bidi="ar-SA"/>
              </w:rPr>
            </w:pPr>
            <w:r>
              <w:rPr>
                <w:rFonts w:hint="eastAsia"/>
                <w:lang w:val="en-US" w:eastAsia="zh-CN"/>
              </w:rPr>
              <w:t>20</w:t>
            </w:r>
          </w:p>
        </w:tc>
        <w:tc>
          <w:tcPr>
            <w:tcW w:w="0" w:type="auto"/>
            <w:shd w:val="clear" w:color="auto" w:fill="auto"/>
            <w:vAlign w:val="top"/>
          </w:tcPr>
          <w:p w14:paraId="1C1773D2">
            <w:pPr>
              <w:pStyle w:val="6"/>
              <w:spacing w:before="153" w:line="190" w:lineRule="auto"/>
              <w:ind w:left="131" w:leftChars="0"/>
              <w:jc w:val="center"/>
              <w:rPr>
                <w:rFonts w:hint="default" w:ascii="宋体" w:hAnsi="宋体" w:eastAsia="宋体" w:cs="宋体"/>
                <w:snapToGrid w:val="0"/>
                <w:color w:val="000000"/>
                <w:spacing w:val="-7"/>
                <w:kern w:val="0"/>
                <w:sz w:val="20"/>
                <w:szCs w:val="20"/>
                <w:lang w:val="en-US" w:eastAsia="zh-CN" w:bidi="ar-SA"/>
              </w:rPr>
            </w:pPr>
            <w:r>
              <w:rPr>
                <w:rFonts w:hint="eastAsia"/>
                <w:spacing w:val="-7"/>
                <w:lang w:val="en-US" w:eastAsia="zh-CN"/>
              </w:rPr>
              <w:t>20</w:t>
            </w:r>
          </w:p>
        </w:tc>
        <w:tc>
          <w:tcPr>
            <w:tcW w:w="427" w:type="dxa"/>
            <w:shd w:val="clear" w:color="auto" w:fill="auto"/>
            <w:vAlign w:val="top"/>
          </w:tcPr>
          <w:p w14:paraId="6BFDA607">
            <w:pPr>
              <w:pStyle w:val="6"/>
              <w:spacing w:before="154" w:line="189" w:lineRule="auto"/>
              <w:ind w:left="134" w:leftChars="0"/>
              <w:jc w:val="center"/>
              <w:rPr>
                <w:rFonts w:hint="default" w:eastAsia="宋体"/>
                <w:spacing w:val="-7"/>
                <w:lang w:val="en-US" w:eastAsia="zh-CN"/>
              </w:rPr>
            </w:pPr>
            <w:r>
              <w:rPr>
                <w:rFonts w:hint="eastAsia"/>
                <w:spacing w:val="-7"/>
                <w:lang w:val="en-US" w:eastAsia="zh-CN"/>
              </w:rPr>
              <w:t>30</w:t>
            </w:r>
          </w:p>
        </w:tc>
        <w:tc>
          <w:tcPr>
            <w:tcW w:w="427" w:type="dxa"/>
            <w:shd w:val="clear" w:color="auto" w:fill="auto"/>
            <w:vAlign w:val="top"/>
          </w:tcPr>
          <w:p w14:paraId="1FFC931D">
            <w:pPr>
              <w:pStyle w:val="6"/>
              <w:spacing w:before="154" w:line="189" w:lineRule="auto"/>
              <w:ind w:left="174" w:leftChars="0"/>
              <w:jc w:val="center"/>
              <w:rPr>
                <w:rFonts w:hint="default" w:eastAsia="宋体"/>
                <w:lang w:val="en-US" w:eastAsia="zh-CN"/>
              </w:rPr>
            </w:pPr>
            <w:r>
              <w:rPr>
                <w:rFonts w:hint="eastAsia"/>
                <w:lang w:val="en-US" w:eastAsia="zh-CN"/>
              </w:rPr>
              <w:t>30</w:t>
            </w:r>
          </w:p>
        </w:tc>
        <w:tc>
          <w:tcPr>
            <w:tcW w:w="0" w:type="auto"/>
            <w:shd w:val="clear" w:color="auto" w:fill="auto"/>
            <w:vAlign w:val="top"/>
          </w:tcPr>
          <w:p w14:paraId="5DC27429">
            <w:pPr>
              <w:jc w:val="center"/>
              <w:rPr>
                <w:rFonts w:ascii="Arial" w:hAnsi="Arial" w:eastAsia="Arial" w:cs="Arial"/>
                <w:snapToGrid w:val="0"/>
                <w:color w:val="000000"/>
                <w:kern w:val="0"/>
                <w:sz w:val="21"/>
                <w:szCs w:val="21"/>
                <w:lang w:val="en-US" w:eastAsia="en-US" w:bidi="ar-SA"/>
              </w:rPr>
            </w:pPr>
          </w:p>
        </w:tc>
      </w:tr>
      <w:tr w14:paraId="2C987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430" w:type="dxa"/>
            <w:vMerge w:val="continue"/>
          </w:tcPr>
          <w:p w14:paraId="73A3CF72">
            <w:pPr>
              <w:rPr>
                <w:rFonts w:ascii="Arial"/>
                <w:sz w:val="21"/>
              </w:rPr>
            </w:pPr>
          </w:p>
        </w:tc>
        <w:tc>
          <w:tcPr>
            <w:tcW w:w="0" w:type="auto"/>
          </w:tcPr>
          <w:p w14:paraId="62B9122E">
            <w:pPr>
              <w:pStyle w:val="6"/>
              <w:spacing w:before="109" w:line="217" w:lineRule="auto"/>
              <w:ind w:left="56"/>
              <w:rPr>
                <w:spacing w:val="6"/>
              </w:rPr>
            </w:pPr>
          </w:p>
        </w:tc>
        <w:tc>
          <w:tcPr>
            <w:tcW w:w="1815" w:type="dxa"/>
            <w:shd w:val="clear" w:color="auto" w:fill="auto"/>
          </w:tcPr>
          <w:p w14:paraId="47906E67">
            <w:pPr>
              <w:keepNext w:val="0"/>
              <w:keepLines w:val="0"/>
              <w:widowControl/>
              <w:suppressLineNumbers w:val="0"/>
              <w:jc w:val="center"/>
              <w:rPr>
                <w:rFonts w:hint="eastAsia"/>
                <w:b/>
                <w:bCs/>
                <w:spacing w:val="8"/>
              </w:rPr>
            </w:pPr>
            <w:r>
              <w:rPr>
                <w:rFonts w:hint="eastAsia"/>
                <w:b/>
                <w:bCs/>
                <w:spacing w:val="8"/>
              </w:rPr>
              <w:t>总计</w:t>
            </w:r>
          </w:p>
        </w:tc>
        <w:tc>
          <w:tcPr>
            <w:tcW w:w="694" w:type="dxa"/>
            <w:shd w:val="clear" w:color="auto" w:fill="auto"/>
            <w:vAlign w:val="top"/>
          </w:tcPr>
          <w:p w14:paraId="1BB3502C">
            <w:pPr>
              <w:pStyle w:val="6"/>
              <w:spacing w:before="154" w:line="189" w:lineRule="auto"/>
              <w:ind w:left="243" w:leftChars="0"/>
              <w:jc w:val="center"/>
              <w:rPr>
                <w:rFonts w:hint="default" w:eastAsia="宋体"/>
                <w:spacing w:val="1"/>
                <w:lang w:val="en-US" w:eastAsia="zh-CN"/>
              </w:rPr>
            </w:pPr>
            <w:r>
              <w:rPr>
                <w:rFonts w:hint="eastAsia"/>
                <w:spacing w:val="1"/>
                <w:lang w:val="en-US" w:eastAsia="zh-CN"/>
              </w:rPr>
              <w:t>193</w:t>
            </w:r>
          </w:p>
        </w:tc>
        <w:tc>
          <w:tcPr>
            <w:tcW w:w="761" w:type="dxa"/>
            <w:shd w:val="clear" w:color="auto" w:fill="auto"/>
            <w:vAlign w:val="top"/>
          </w:tcPr>
          <w:p w14:paraId="136434E8">
            <w:pPr>
              <w:pStyle w:val="6"/>
              <w:spacing w:before="154" w:line="189" w:lineRule="auto"/>
              <w:ind w:left="227" w:leftChars="0"/>
              <w:jc w:val="center"/>
              <w:rPr>
                <w:rFonts w:hint="default" w:eastAsia="宋体"/>
                <w:spacing w:val="2"/>
                <w:lang w:val="en-US" w:eastAsia="zh-CN"/>
              </w:rPr>
            </w:pPr>
            <w:r>
              <w:rPr>
                <w:rFonts w:hint="eastAsia"/>
                <w:spacing w:val="2"/>
                <w:lang w:val="en-US" w:eastAsia="zh-CN"/>
              </w:rPr>
              <w:t>3510</w:t>
            </w:r>
          </w:p>
        </w:tc>
        <w:tc>
          <w:tcPr>
            <w:tcW w:w="950" w:type="dxa"/>
            <w:shd w:val="clear" w:color="auto" w:fill="auto"/>
          </w:tcPr>
          <w:p w14:paraId="4A540B58">
            <w:pPr>
              <w:pStyle w:val="6"/>
              <w:spacing w:before="212" w:line="268" w:lineRule="exact"/>
              <w:ind w:left="168"/>
              <w:jc w:val="center"/>
              <w:rPr>
                <w:rFonts w:hint="default" w:eastAsia="宋体"/>
                <w:spacing w:val="3"/>
                <w:position w:val="1"/>
                <w:lang w:val="en-US" w:eastAsia="zh-CN"/>
              </w:rPr>
            </w:pPr>
            <w:r>
              <w:rPr>
                <w:rFonts w:hint="eastAsia"/>
                <w:spacing w:val="3"/>
                <w:position w:val="1"/>
                <w:lang w:val="en-US" w:eastAsia="zh-CN"/>
              </w:rPr>
              <w:t>100%</w:t>
            </w:r>
          </w:p>
        </w:tc>
        <w:tc>
          <w:tcPr>
            <w:tcW w:w="0" w:type="auto"/>
            <w:shd w:val="clear" w:color="auto" w:fill="auto"/>
            <w:vAlign w:val="top"/>
          </w:tcPr>
          <w:p w14:paraId="2D68715C">
            <w:pPr>
              <w:pStyle w:val="6"/>
              <w:spacing w:before="154" w:line="189" w:lineRule="auto"/>
              <w:ind w:left="167" w:leftChars="0"/>
              <w:jc w:val="center"/>
              <w:rPr>
                <w:rFonts w:hint="default" w:eastAsia="宋体"/>
                <w:spacing w:val="1"/>
                <w:lang w:val="en-US" w:eastAsia="zh-CN"/>
              </w:rPr>
            </w:pPr>
            <w:r>
              <w:rPr>
                <w:rFonts w:hint="eastAsia"/>
                <w:spacing w:val="1"/>
                <w:lang w:val="en-US" w:eastAsia="zh-CN"/>
              </w:rPr>
              <w:t>1610</w:t>
            </w:r>
          </w:p>
        </w:tc>
        <w:tc>
          <w:tcPr>
            <w:tcW w:w="0" w:type="auto"/>
            <w:shd w:val="clear" w:color="auto" w:fill="auto"/>
            <w:vAlign w:val="top"/>
          </w:tcPr>
          <w:p w14:paraId="3463C9B6">
            <w:pPr>
              <w:pStyle w:val="6"/>
              <w:spacing w:before="154" w:line="189" w:lineRule="auto"/>
              <w:ind w:left="169" w:leftChars="0"/>
              <w:jc w:val="center"/>
              <w:rPr>
                <w:rFonts w:hint="default" w:eastAsia="宋体"/>
                <w:spacing w:val="1"/>
                <w:lang w:val="en-US" w:eastAsia="zh-CN"/>
              </w:rPr>
            </w:pPr>
            <w:r>
              <w:rPr>
                <w:rFonts w:hint="eastAsia"/>
                <w:spacing w:val="1"/>
                <w:lang w:val="en-US" w:eastAsia="zh-CN"/>
              </w:rPr>
              <w:t>1900</w:t>
            </w:r>
          </w:p>
        </w:tc>
        <w:tc>
          <w:tcPr>
            <w:tcW w:w="0" w:type="auto"/>
            <w:shd w:val="clear" w:color="auto" w:fill="auto"/>
            <w:vAlign w:val="top"/>
          </w:tcPr>
          <w:p w14:paraId="438D1363">
            <w:pPr>
              <w:pStyle w:val="6"/>
              <w:spacing w:before="154" w:line="189" w:lineRule="auto"/>
              <w:ind w:left="169" w:leftChars="0"/>
              <w:jc w:val="center"/>
              <w:rPr>
                <w:rFonts w:hint="default" w:ascii="宋体" w:hAnsi="宋体" w:eastAsia="宋体" w:cs="宋体"/>
                <w:snapToGrid w:val="0"/>
                <w:color w:val="000000"/>
                <w:spacing w:val="1"/>
                <w:kern w:val="0"/>
                <w:sz w:val="20"/>
                <w:szCs w:val="20"/>
                <w:lang w:val="en-US" w:eastAsia="zh-CN" w:bidi="ar-SA"/>
              </w:rPr>
            </w:pPr>
            <w:r>
              <w:rPr>
                <w:rFonts w:hint="eastAsia"/>
                <w:spacing w:val="1"/>
                <w:lang w:val="en-US" w:eastAsia="zh-CN"/>
              </w:rPr>
              <w:t>35</w:t>
            </w:r>
          </w:p>
        </w:tc>
        <w:tc>
          <w:tcPr>
            <w:tcW w:w="0" w:type="auto"/>
            <w:shd w:val="clear" w:color="auto" w:fill="auto"/>
            <w:vAlign w:val="top"/>
          </w:tcPr>
          <w:p w14:paraId="7B207CED">
            <w:pPr>
              <w:pStyle w:val="6"/>
              <w:spacing w:before="154" w:line="189" w:lineRule="auto"/>
              <w:ind w:left="168" w:leftChars="0"/>
              <w:jc w:val="center"/>
              <w:rPr>
                <w:rFonts w:hint="default" w:ascii="宋体" w:hAnsi="宋体" w:eastAsia="宋体" w:cs="宋体"/>
                <w:snapToGrid w:val="0"/>
                <w:color w:val="000000"/>
                <w:kern w:val="0"/>
                <w:sz w:val="20"/>
                <w:szCs w:val="20"/>
                <w:lang w:val="en-US" w:eastAsia="zh-CN" w:bidi="ar-SA"/>
              </w:rPr>
            </w:pPr>
            <w:r>
              <w:rPr>
                <w:rFonts w:hint="eastAsia"/>
                <w:lang w:val="en-US" w:eastAsia="zh-CN"/>
              </w:rPr>
              <w:t>34</w:t>
            </w:r>
          </w:p>
        </w:tc>
        <w:tc>
          <w:tcPr>
            <w:tcW w:w="0" w:type="auto"/>
            <w:shd w:val="clear" w:color="auto" w:fill="auto"/>
            <w:vAlign w:val="top"/>
          </w:tcPr>
          <w:p w14:paraId="19178096">
            <w:pPr>
              <w:pStyle w:val="6"/>
              <w:spacing w:before="154" w:line="189" w:lineRule="auto"/>
              <w:ind w:left="169" w:leftChars="0"/>
              <w:jc w:val="center"/>
              <w:rPr>
                <w:rFonts w:hint="default" w:ascii="宋体" w:hAnsi="宋体" w:eastAsia="宋体" w:cs="宋体"/>
                <w:snapToGrid w:val="0"/>
                <w:color w:val="000000"/>
                <w:kern w:val="0"/>
                <w:sz w:val="20"/>
                <w:szCs w:val="20"/>
                <w:lang w:val="en-US" w:eastAsia="zh-CN" w:bidi="ar-SA"/>
              </w:rPr>
            </w:pPr>
            <w:r>
              <w:rPr>
                <w:rFonts w:hint="eastAsia"/>
                <w:lang w:val="en-US" w:eastAsia="zh-CN"/>
              </w:rPr>
              <w:t>32</w:t>
            </w:r>
          </w:p>
        </w:tc>
        <w:tc>
          <w:tcPr>
            <w:tcW w:w="0" w:type="auto"/>
            <w:shd w:val="clear" w:color="auto" w:fill="auto"/>
            <w:vAlign w:val="top"/>
          </w:tcPr>
          <w:p w14:paraId="05A4C0C1">
            <w:pPr>
              <w:pStyle w:val="6"/>
              <w:spacing w:before="153" w:line="190" w:lineRule="auto"/>
              <w:ind w:left="131" w:leftChars="0"/>
              <w:jc w:val="center"/>
              <w:rPr>
                <w:rFonts w:hint="default" w:ascii="宋体" w:hAnsi="宋体" w:eastAsia="宋体" w:cs="宋体"/>
                <w:snapToGrid w:val="0"/>
                <w:color w:val="000000"/>
                <w:spacing w:val="-7"/>
                <w:kern w:val="0"/>
                <w:sz w:val="20"/>
                <w:szCs w:val="20"/>
                <w:lang w:val="en-US" w:eastAsia="zh-CN" w:bidi="ar-SA"/>
              </w:rPr>
            </w:pPr>
            <w:r>
              <w:rPr>
                <w:rFonts w:hint="eastAsia" w:cs="宋体"/>
                <w:snapToGrid w:val="0"/>
                <w:color w:val="000000"/>
                <w:spacing w:val="-7"/>
                <w:kern w:val="0"/>
                <w:sz w:val="20"/>
                <w:szCs w:val="20"/>
                <w:lang w:val="en-US" w:eastAsia="zh-CN" w:bidi="ar-SA"/>
              </w:rPr>
              <w:t>31</w:t>
            </w:r>
          </w:p>
        </w:tc>
        <w:tc>
          <w:tcPr>
            <w:tcW w:w="427" w:type="dxa"/>
            <w:shd w:val="clear" w:color="auto" w:fill="auto"/>
            <w:vAlign w:val="top"/>
          </w:tcPr>
          <w:p w14:paraId="0970E96E">
            <w:pPr>
              <w:pStyle w:val="6"/>
              <w:spacing w:before="154" w:line="189" w:lineRule="auto"/>
              <w:ind w:left="134" w:leftChars="0"/>
              <w:jc w:val="center"/>
              <w:rPr>
                <w:rFonts w:hint="default" w:eastAsia="宋体"/>
                <w:spacing w:val="-7"/>
                <w:lang w:val="en-US" w:eastAsia="zh-CN"/>
              </w:rPr>
            </w:pPr>
            <w:r>
              <w:rPr>
                <w:rFonts w:hint="eastAsia"/>
                <w:spacing w:val="-7"/>
                <w:lang w:val="en-US" w:eastAsia="zh-CN"/>
              </w:rPr>
              <w:t>33</w:t>
            </w:r>
          </w:p>
        </w:tc>
        <w:tc>
          <w:tcPr>
            <w:tcW w:w="427" w:type="dxa"/>
            <w:shd w:val="clear" w:color="auto" w:fill="auto"/>
            <w:vAlign w:val="top"/>
          </w:tcPr>
          <w:p w14:paraId="125CEA92">
            <w:pPr>
              <w:pStyle w:val="6"/>
              <w:spacing w:before="154" w:line="189" w:lineRule="auto"/>
              <w:ind w:left="174" w:leftChars="0"/>
              <w:jc w:val="center"/>
              <w:rPr>
                <w:rFonts w:hint="default" w:eastAsia="宋体"/>
                <w:lang w:val="en-US" w:eastAsia="zh-CN"/>
              </w:rPr>
            </w:pPr>
            <w:r>
              <w:rPr>
                <w:rFonts w:hint="eastAsia"/>
                <w:lang w:val="en-US" w:eastAsia="zh-CN"/>
              </w:rPr>
              <w:t>30</w:t>
            </w:r>
          </w:p>
        </w:tc>
        <w:tc>
          <w:tcPr>
            <w:tcW w:w="0" w:type="auto"/>
            <w:shd w:val="clear" w:color="auto" w:fill="auto"/>
            <w:vAlign w:val="top"/>
          </w:tcPr>
          <w:p w14:paraId="6DA8946A">
            <w:pPr>
              <w:jc w:val="center"/>
              <w:rPr>
                <w:rFonts w:ascii="Arial" w:hAnsi="Arial" w:eastAsia="Arial" w:cs="Arial"/>
                <w:snapToGrid w:val="0"/>
                <w:color w:val="000000"/>
                <w:kern w:val="0"/>
                <w:sz w:val="21"/>
                <w:szCs w:val="21"/>
                <w:lang w:val="en-US" w:eastAsia="en-US" w:bidi="ar-SA"/>
              </w:rPr>
            </w:pPr>
          </w:p>
        </w:tc>
      </w:tr>
      <w:tr w14:paraId="310D0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570" w:type="dxa"/>
            <w:gridSpan w:val="15"/>
          </w:tcPr>
          <w:p w14:paraId="745287E2">
            <w:pPr>
              <w:rPr>
                <w:rFonts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en-US" w:bidi="ar-SA"/>
              </w:rPr>
              <w:t>注：本表不含军训、社会实践、入学教育、毕业教育等教学活动，学校</w:t>
            </w:r>
            <w:r>
              <w:rPr>
                <w:rFonts w:hint="eastAsia" w:eastAsia="宋体" w:cs="Arial"/>
                <w:snapToGrid w:val="0"/>
                <w:color w:val="000000"/>
                <w:kern w:val="0"/>
                <w:sz w:val="21"/>
                <w:szCs w:val="21"/>
                <w:lang w:val="en-US" w:eastAsia="zh-CN" w:bidi="ar-SA"/>
              </w:rPr>
              <w:t>可</w:t>
            </w:r>
            <w:r>
              <w:rPr>
                <w:rFonts w:hint="eastAsia" w:ascii="Arial" w:hAnsi="Arial" w:eastAsia="Arial" w:cs="Arial"/>
                <w:snapToGrid w:val="0"/>
                <w:color w:val="000000"/>
                <w:kern w:val="0"/>
                <w:sz w:val="21"/>
                <w:szCs w:val="21"/>
                <w:lang w:val="en-US" w:eastAsia="en-US" w:bidi="ar-SA"/>
              </w:rPr>
              <w:t>根据实际情况灵活设置。</w:t>
            </w:r>
          </w:p>
        </w:tc>
      </w:tr>
    </w:tbl>
    <w:p w14:paraId="1831EDE9">
      <w:pPr>
        <w:pStyle w:val="2"/>
        <w:spacing w:line="271" w:lineRule="auto"/>
      </w:pPr>
    </w:p>
    <w:p w14:paraId="0997D58D">
      <w:pPr>
        <w:pStyle w:val="2"/>
        <w:spacing w:line="272" w:lineRule="auto"/>
      </w:pPr>
    </w:p>
    <w:p w14:paraId="5299EEFA">
      <w:pPr>
        <w:spacing w:before="78" w:line="219" w:lineRule="auto"/>
        <w:ind w:left="730"/>
        <w:rPr>
          <w:rFonts w:ascii="宋体" w:hAnsi="宋体" w:eastAsia="宋体" w:cs="宋体"/>
          <w:sz w:val="24"/>
          <w:szCs w:val="24"/>
        </w:rPr>
      </w:pPr>
      <w:r>
        <w:rPr>
          <w:rFonts w:ascii="宋体" w:hAnsi="宋体" w:eastAsia="宋体" w:cs="宋体"/>
          <w:b/>
          <w:bCs/>
          <w:spacing w:val="-4"/>
          <w:sz w:val="24"/>
          <w:szCs w:val="24"/>
        </w:rPr>
        <w:t>2.教学时间分配表</w:t>
      </w:r>
    </w:p>
    <w:p w14:paraId="1C4FBF05">
      <w:pPr>
        <w:spacing w:line="115" w:lineRule="auto"/>
        <w:rPr>
          <w:rFonts w:ascii="Arial"/>
          <w:sz w:val="2"/>
        </w:rPr>
      </w:pPr>
    </w:p>
    <w:tbl>
      <w:tblPr>
        <w:tblStyle w:val="5"/>
        <w:tblW w:w="9037" w:type="dxa"/>
        <w:tblInd w:w="3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704"/>
        <w:gridCol w:w="704"/>
        <w:gridCol w:w="4950"/>
        <w:gridCol w:w="1000"/>
        <w:gridCol w:w="971"/>
      </w:tblGrid>
      <w:tr w14:paraId="12EC4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708" w:type="dxa"/>
            <w:vMerge w:val="restart"/>
            <w:tcBorders>
              <w:bottom w:val="nil"/>
            </w:tcBorders>
            <w:vAlign w:val="top"/>
          </w:tcPr>
          <w:p w14:paraId="3B7CAA8A">
            <w:pPr>
              <w:pStyle w:val="6"/>
              <w:spacing w:before="265" w:line="220" w:lineRule="auto"/>
              <w:ind w:left="120"/>
              <w:rPr>
                <w:sz w:val="24"/>
                <w:szCs w:val="24"/>
              </w:rPr>
            </w:pPr>
            <w:r>
              <w:rPr>
                <w:b/>
                <w:bCs/>
                <w:spacing w:val="-10"/>
                <w:sz w:val="24"/>
                <w:szCs w:val="24"/>
              </w:rPr>
              <w:t>学期</w:t>
            </w:r>
          </w:p>
        </w:tc>
        <w:tc>
          <w:tcPr>
            <w:tcW w:w="704" w:type="dxa"/>
            <w:vMerge w:val="restart"/>
            <w:tcBorders>
              <w:bottom w:val="nil"/>
            </w:tcBorders>
            <w:vAlign w:val="top"/>
          </w:tcPr>
          <w:p w14:paraId="7046844D">
            <w:pPr>
              <w:pStyle w:val="6"/>
              <w:spacing w:before="116" w:line="225" w:lineRule="auto"/>
              <w:ind w:left="113" w:right="109" w:firstLine="3"/>
              <w:rPr>
                <w:sz w:val="24"/>
                <w:szCs w:val="24"/>
              </w:rPr>
            </w:pPr>
            <w:r>
              <w:rPr>
                <w:b/>
                <w:bCs/>
                <w:spacing w:val="-10"/>
                <w:sz w:val="24"/>
                <w:szCs w:val="24"/>
              </w:rPr>
              <w:t>学期</w:t>
            </w:r>
            <w:r>
              <w:rPr>
                <w:b/>
                <w:bCs/>
                <w:spacing w:val="-8"/>
                <w:sz w:val="24"/>
                <w:szCs w:val="24"/>
              </w:rPr>
              <w:t>周数</w:t>
            </w:r>
          </w:p>
        </w:tc>
        <w:tc>
          <w:tcPr>
            <w:tcW w:w="5654" w:type="dxa"/>
            <w:gridSpan w:val="2"/>
            <w:vAlign w:val="top"/>
          </w:tcPr>
          <w:p w14:paraId="12C99FDD">
            <w:pPr>
              <w:pStyle w:val="6"/>
              <w:spacing w:before="88" w:line="219" w:lineRule="auto"/>
              <w:ind w:left="2326"/>
              <w:rPr>
                <w:sz w:val="24"/>
                <w:szCs w:val="24"/>
              </w:rPr>
            </w:pPr>
            <w:r>
              <w:rPr>
                <w:b/>
                <w:bCs/>
                <w:spacing w:val="-5"/>
                <w:sz w:val="24"/>
                <w:szCs w:val="24"/>
              </w:rPr>
              <w:t>教学周数</w:t>
            </w:r>
          </w:p>
        </w:tc>
        <w:tc>
          <w:tcPr>
            <w:tcW w:w="1000" w:type="dxa"/>
            <w:vMerge w:val="restart"/>
            <w:tcBorders>
              <w:bottom w:val="nil"/>
            </w:tcBorders>
            <w:vAlign w:val="top"/>
          </w:tcPr>
          <w:p w14:paraId="520C9F71">
            <w:pPr>
              <w:pStyle w:val="6"/>
              <w:spacing w:before="116" w:line="225" w:lineRule="auto"/>
              <w:ind w:left="261" w:right="253"/>
              <w:rPr>
                <w:sz w:val="24"/>
                <w:szCs w:val="24"/>
              </w:rPr>
            </w:pPr>
            <w:r>
              <w:rPr>
                <w:b/>
                <w:bCs/>
                <w:spacing w:val="-8"/>
                <w:sz w:val="24"/>
                <w:szCs w:val="24"/>
              </w:rPr>
              <w:t>考试周数</w:t>
            </w:r>
          </w:p>
        </w:tc>
        <w:tc>
          <w:tcPr>
            <w:tcW w:w="971" w:type="dxa"/>
            <w:vMerge w:val="restart"/>
            <w:tcBorders>
              <w:bottom w:val="nil"/>
            </w:tcBorders>
            <w:vAlign w:val="top"/>
          </w:tcPr>
          <w:p w14:paraId="178154C0">
            <w:pPr>
              <w:pStyle w:val="6"/>
              <w:spacing w:before="116" w:line="225" w:lineRule="auto"/>
              <w:ind w:left="247" w:right="238" w:hanging="1"/>
              <w:rPr>
                <w:sz w:val="24"/>
                <w:szCs w:val="24"/>
              </w:rPr>
            </w:pPr>
            <w:r>
              <w:rPr>
                <w:b/>
                <w:bCs/>
                <w:spacing w:val="-7"/>
                <w:sz w:val="24"/>
                <w:szCs w:val="24"/>
              </w:rPr>
              <w:t>机动</w:t>
            </w:r>
            <w:r>
              <w:rPr>
                <w:b/>
                <w:bCs/>
                <w:spacing w:val="-8"/>
                <w:sz w:val="24"/>
                <w:szCs w:val="24"/>
              </w:rPr>
              <w:t>周数</w:t>
            </w:r>
          </w:p>
        </w:tc>
      </w:tr>
      <w:tr w14:paraId="7E5F0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708" w:type="dxa"/>
            <w:vMerge w:val="continue"/>
            <w:tcBorders>
              <w:top w:val="nil"/>
            </w:tcBorders>
            <w:vAlign w:val="top"/>
          </w:tcPr>
          <w:p w14:paraId="3D856980">
            <w:pPr>
              <w:rPr>
                <w:rFonts w:ascii="Arial"/>
                <w:sz w:val="21"/>
              </w:rPr>
            </w:pPr>
          </w:p>
        </w:tc>
        <w:tc>
          <w:tcPr>
            <w:tcW w:w="704" w:type="dxa"/>
            <w:vMerge w:val="continue"/>
            <w:tcBorders>
              <w:top w:val="nil"/>
            </w:tcBorders>
            <w:vAlign w:val="top"/>
          </w:tcPr>
          <w:p w14:paraId="2D542313">
            <w:pPr>
              <w:rPr>
                <w:rFonts w:ascii="Arial"/>
                <w:sz w:val="21"/>
              </w:rPr>
            </w:pPr>
          </w:p>
        </w:tc>
        <w:tc>
          <w:tcPr>
            <w:tcW w:w="704" w:type="dxa"/>
            <w:vAlign w:val="top"/>
          </w:tcPr>
          <w:p w14:paraId="70E6064C">
            <w:pPr>
              <w:pStyle w:val="6"/>
              <w:spacing w:before="59" w:line="216" w:lineRule="auto"/>
              <w:ind w:left="113"/>
              <w:rPr>
                <w:sz w:val="24"/>
                <w:szCs w:val="24"/>
              </w:rPr>
            </w:pPr>
            <w:r>
              <w:rPr>
                <w:b/>
                <w:bCs/>
                <w:spacing w:val="-8"/>
                <w:sz w:val="24"/>
                <w:szCs w:val="24"/>
              </w:rPr>
              <w:t>周数</w:t>
            </w:r>
          </w:p>
        </w:tc>
        <w:tc>
          <w:tcPr>
            <w:tcW w:w="4950" w:type="dxa"/>
            <w:vAlign w:val="top"/>
          </w:tcPr>
          <w:p w14:paraId="428CB2F2">
            <w:pPr>
              <w:pStyle w:val="6"/>
              <w:spacing w:before="59" w:line="216" w:lineRule="auto"/>
              <w:ind w:left="409"/>
              <w:rPr>
                <w:sz w:val="24"/>
                <w:szCs w:val="24"/>
              </w:rPr>
            </w:pPr>
            <w:r>
              <w:rPr>
                <w:b/>
                <w:bCs/>
                <w:spacing w:val="-3"/>
                <w:sz w:val="24"/>
                <w:szCs w:val="24"/>
              </w:rPr>
              <w:t>其中：综合的实践教学及教育活动周数</w:t>
            </w:r>
          </w:p>
        </w:tc>
        <w:tc>
          <w:tcPr>
            <w:tcW w:w="1000" w:type="dxa"/>
            <w:vMerge w:val="continue"/>
            <w:tcBorders>
              <w:top w:val="nil"/>
            </w:tcBorders>
            <w:vAlign w:val="top"/>
          </w:tcPr>
          <w:p w14:paraId="0D0C925F">
            <w:pPr>
              <w:rPr>
                <w:rFonts w:ascii="Arial"/>
                <w:sz w:val="21"/>
              </w:rPr>
            </w:pPr>
          </w:p>
        </w:tc>
        <w:tc>
          <w:tcPr>
            <w:tcW w:w="971" w:type="dxa"/>
            <w:vMerge w:val="continue"/>
            <w:tcBorders>
              <w:top w:val="nil"/>
            </w:tcBorders>
            <w:vAlign w:val="top"/>
          </w:tcPr>
          <w:p w14:paraId="1B586103">
            <w:pPr>
              <w:rPr>
                <w:rFonts w:ascii="Arial"/>
                <w:sz w:val="21"/>
              </w:rPr>
            </w:pPr>
          </w:p>
        </w:tc>
      </w:tr>
      <w:tr w14:paraId="1FA34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08" w:type="dxa"/>
            <w:vMerge w:val="restart"/>
            <w:tcBorders>
              <w:bottom w:val="nil"/>
            </w:tcBorders>
            <w:vAlign w:val="top"/>
          </w:tcPr>
          <w:p w14:paraId="1411ACDE">
            <w:pPr>
              <w:spacing w:line="357" w:lineRule="auto"/>
              <w:rPr>
                <w:rFonts w:ascii="Arial"/>
                <w:sz w:val="21"/>
              </w:rPr>
            </w:pPr>
          </w:p>
          <w:p w14:paraId="1C72C58D">
            <w:pPr>
              <w:pStyle w:val="6"/>
              <w:spacing w:before="78" w:line="186" w:lineRule="exact"/>
              <w:ind w:left="242"/>
              <w:rPr>
                <w:sz w:val="24"/>
                <w:szCs w:val="24"/>
              </w:rPr>
            </w:pPr>
            <w:r>
              <w:rPr>
                <w:position w:val="-5"/>
                <w:sz w:val="24"/>
                <w:szCs w:val="24"/>
              </w:rPr>
              <w:t>一</w:t>
            </w:r>
          </w:p>
        </w:tc>
        <w:tc>
          <w:tcPr>
            <w:tcW w:w="704" w:type="dxa"/>
            <w:vMerge w:val="restart"/>
            <w:tcBorders>
              <w:bottom w:val="nil"/>
            </w:tcBorders>
            <w:vAlign w:val="top"/>
          </w:tcPr>
          <w:p w14:paraId="4C2A78B4">
            <w:pPr>
              <w:spacing w:line="305" w:lineRule="auto"/>
              <w:rPr>
                <w:rFonts w:ascii="Arial"/>
                <w:sz w:val="21"/>
              </w:rPr>
            </w:pPr>
          </w:p>
          <w:p w14:paraId="1DCEB425">
            <w:pPr>
              <w:pStyle w:val="6"/>
              <w:spacing w:before="78" w:line="183" w:lineRule="auto"/>
              <w:ind w:left="237"/>
              <w:rPr>
                <w:sz w:val="24"/>
                <w:szCs w:val="24"/>
              </w:rPr>
            </w:pPr>
            <w:r>
              <w:rPr>
                <w:spacing w:val="-7"/>
                <w:sz w:val="24"/>
                <w:szCs w:val="24"/>
              </w:rPr>
              <w:t>20</w:t>
            </w:r>
          </w:p>
        </w:tc>
        <w:tc>
          <w:tcPr>
            <w:tcW w:w="704" w:type="dxa"/>
            <w:vMerge w:val="restart"/>
            <w:tcBorders>
              <w:bottom w:val="nil"/>
            </w:tcBorders>
            <w:vAlign w:val="top"/>
          </w:tcPr>
          <w:p w14:paraId="02E20024">
            <w:pPr>
              <w:spacing w:line="304" w:lineRule="auto"/>
              <w:rPr>
                <w:rFonts w:ascii="Arial"/>
                <w:sz w:val="21"/>
              </w:rPr>
            </w:pPr>
          </w:p>
          <w:p w14:paraId="59FD6305">
            <w:pPr>
              <w:pStyle w:val="6"/>
              <w:spacing w:before="78" w:line="184" w:lineRule="auto"/>
              <w:ind w:left="250"/>
              <w:rPr>
                <w:sz w:val="24"/>
                <w:szCs w:val="24"/>
              </w:rPr>
            </w:pPr>
            <w:r>
              <w:rPr>
                <w:spacing w:val="-14"/>
                <w:sz w:val="24"/>
                <w:szCs w:val="24"/>
              </w:rPr>
              <w:t>18</w:t>
            </w:r>
          </w:p>
        </w:tc>
        <w:tc>
          <w:tcPr>
            <w:tcW w:w="4950" w:type="dxa"/>
            <w:vAlign w:val="top"/>
          </w:tcPr>
          <w:p w14:paraId="473245CA">
            <w:pPr>
              <w:pStyle w:val="6"/>
              <w:spacing w:before="37" w:line="198" w:lineRule="auto"/>
              <w:ind w:left="131"/>
              <w:rPr>
                <w:sz w:val="24"/>
                <w:szCs w:val="24"/>
              </w:rPr>
            </w:pPr>
            <w:r>
              <w:rPr>
                <w:spacing w:val="-4"/>
                <w:sz w:val="24"/>
                <w:szCs w:val="24"/>
              </w:rPr>
              <w:t>1（入学教育）</w:t>
            </w:r>
          </w:p>
        </w:tc>
        <w:tc>
          <w:tcPr>
            <w:tcW w:w="1000" w:type="dxa"/>
            <w:vMerge w:val="restart"/>
            <w:tcBorders>
              <w:bottom w:val="nil"/>
            </w:tcBorders>
            <w:vAlign w:val="top"/>
          </w:tcPr>
          <w:p w14:paraId="56988950">
            <w:pPr>
              <w:spacing w:line="304" w:lineRule="auto"/>
              <w:rPr>
                <w:rFonts w:ascii="Arial"/>
                <w:sz w:val="21"/>
              </w:rPr>
            </w:pPr>
          </w:p>
          <w:p w14:paraId="37F29962">
            <w:pPr>
              <w:pStyle w:val="6"/>
              <w:spacing w:before="78" w:line="184" w:lineRule="auto"/>
              <w:ind w:left="462"/>
              <w:rPr>
                <w:sz w:val="24"/>
                <w:szCs w:val="24"/>
              </w:rPr>
            </w:pPr>
            <w:r>
              <w:rPr>
                <w:sz w:val="24"/>
                <w:szCs w:val="24"/>
              </w:rPr>
              <w:t>1</w:t>
            </w:r>
          </w:p>
        </w:tc>
        <w:tc>
          <w:tcPr>
            <w:tcW w:w="971" w:type="dxa"/>
            <w:vMerge w:val="restart"/>
            <w:tcBorders>
              <w:bottom w:val="nil"/>
            </w:tcBorders>
            <w:vAlign w:val="top"/>
          </w:tcPr>
          <w:p w14:paraId="70CAF97C">
            <w:pPr>
              <w:spacing w:line="304" w:lineRule="auto"/>
              <w:rPr>
                <w:rFonts w:ascii="Arial"/>
                <w:sz w:val="21"/>
              </w:rPr>
            </w:pPr>
          </w:p>
          <w:p w14:paraId="0C7C00F1">
            <w:pPr>
              <w:pStyle w:val="6"/>
              <w:spacing w:before="78" w:line="184" w:lineRule="auto"/>
              <w:ind w:left="445"/>
              <w:rPr>
                <w:sz w:val="24"/>
                <w:szCs w:val="24"/>
              </w:rPr>
            </w:pPr>
            <w:r>
              <w:rPr>
                <w:sz w:val="24"/>
                <w:szCs w:val="24"/>
              </w:rPr>
              <w:t>1</w:t>
            </w:r>
          </w:p>
        </w:tc>
      </w:tr>
      <w:tr w14:paraId="00043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08" w:type="dxa"/>
            <w:vMerge w:val="continue"/>
            <w:tcBorders>
              <w:top w:val="nil"/>
              <w:bottom w:val="nil"/>
            </w:tcBorders>
            <w:vAlign w:val="top"/>
          </w:tcPr>
          <w:p w14:paraId="0BAB959D">
            <w:pPr>
              <w:rPr>
                <w:rFonts w:ascii="Arial"/>
                <w:sz w:val="21"/>
              </w:rPr>
            </w:pPr>
          </w:p>
        </w:tc>
        <w:tc>
          <w:tcPr>
            <w:tcW w:w="704" w:type="dxa"/>
            <w:vMerge w:val="continue"/>
            <w:tcBorders>
              <w:top w:val="nil"/>
              <w:bottom w:val="nil"/>
            </w:tcBorders>
            <w:vAlign w:val="top"/>
          </w:tcPr>
          <w:p w14:paraId="4534CA3F">
            <w:pPr>
              <w:rPr>
                <w:rFonts w:ascii="Arial"/>
                <w:sz w:val="21"/>
              </w:rPr>
            </w:pPr>
          </w:p>
        </w:tc>
        <w:tc>
          <w:tcPr>
            <w:tcW w:w="704" w:type="dxa"/>
            <w:vMerge w:val="continue"/>
            <w:tcBorders>
              <w:top w:val="nil"/>
              <w:bottom w:val="nil"/>
            </w:tcBorders>
            <w:vAlign w:val="top"/>
          </w:tcPr>
          <w:p w14:paraId="5DFF6468">
            <w:pPr>
              <w:rPr>
                <w:rFonts w:ascii="Arial"/>
                <w:sz w:val="21"/>
              </w:rPr>
            </w:pPr>
          </w:p>
        </w:tc>
        <w:tc>
          <w:tcPr>
            <w:tcW w:w="4950" w:type="dxa"/>
            <w:vAlign w:val="top"/>
          </w:tcPr>
          <w:p w14:paraId="0AD1EE36">
            <w:pPr>
              <w:pStyle w:val="6"/>
              <w:spacing w:before="37" w:line="198" w:lineRule="auto"/>
              <w:ind w:left="131"/>
              <w:rPr>
                <w:sz w:val="24"/>
                <w:szCs w:val="24"/>
              </w:rPr>
            </w:pPr>
            <w:r>
              <w:rPr>
                <w:spacing w:val="-6"/>
                <w:sz w:val="24"/>
                <w:szCs w:val="24"/>
              </w:rPr>
              <w:t>1（军训）</w:t>
            </w:r>
          </w:p>
        </w:tc>
        <w:tc>
          <w:tcPr>
            <w:tcW w:w="1000" w:type="dxa"/>
            <w:vMerge w:val="continue"/>
            <w:tcBorders>
              <w:top w:val="nil"/>
              <w:bottom w:val="nil"/>
            </w:tcBorders>
            <w:vAlign w:val="top"/>
          </w:tcPr>
          <w:p w14:paraId="212CBC5D">
            <w:pPr>
              <w:rPr>
                <w:rFonts w:ascii="Arial"/>
                <w:sz w:val="21"/>
              </w:rPr>
            </w:pPr>
          </w:p>
        </w:tc>
        <w:tc>
          <w:tcPr>
            <w:tcW w:w="971" w:type="dxa"/>
            <w:vMerge w:val="continue"/>
            <w:tcBorders>
              <w:top w:val="nil"/>
              <w:bottom w:val="nil"/>
            </w:tcBorders>
            <w:vAlign w:val="top"/>
          </w:tcPr>
          <w:p w14:paraId="150F0B33">
            <w:pPr>
              <w:rPr>
                <w:rFonts w:ascii="Arial"/>
                <w:sz w:val="21"/>
              </w:rPr>
            </w:pPr>
          </w:p>
        </w:tc>
      </w:tr>
      <w:tr w14:paraId="053BA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08" w:type="dxa"/>
            <w:vMerge w:val="continue"/>
            <w:tcBorders>
              <w:top w:val="nil"/>
            </w:tcBorders>
            <w:vAlign w:val="top"/>
          </w:tcPr>
          <w:p w14:paraId="7D9ACE76">
            <w:pPr>
              <w:rPr>
                <w:rFonts w:ascii="Arial"/>
                <w:sz w:val="21"/>
              </w:rPr>
            </w:pPr>
          </w:p>
        </w:tc>
        <w:tc>
          <w:tcPr>
            <w:tcW w:w="704" w:type="dxa"/>
            <w:vMerge w:val="continue"/>
            <w:tcBorders>
              <w:top w:val="nil"/>
            </w:tcBorders>
            <w:vAlign w:val="top"/>
          </w:tcPr>
          <w:p w14:paraId="03A7EA8B">
            <w:pPr>
              <w:rPr>
                <w:rFonts w:ascii="Arial"/>
                <w:sz w:val="21"/>
              </w:rPr>
            </w:pPr>
          </w:p>
        </w:tc>
        <w:tc>
          <w:tcPr>
            <w:tcW w:w="704" w:type="dxa"/>
            <w:vMerge w:val="continue"/>
            <w:tcBorders>
              <w:top w:val="nil"/>
            </w:tcBorders>
            <w:vAlign w:val="top"/>
          </w:tcPr>
          <w:p w14:paraId="54BEA381">
            <w:pPr>
              <w:rPr>
                <w:rFonts w:ascii="Arial"/>
                <w:sz w:val="21"/>
              </w:rPr>
            </w:pPr>
          </w:p>
        </w:tc>
        <w:tc>
          <w:tcPr>
            <w:tcW w:w="4950" w:type="dxa"/>
            <w:vAlign w:val="top"/>
          </w:tcPr>
          <w:p w14:paraId="5BD6BD9D">
            <w:pPr>
              <w:pStyle w:val="6"/>
              <w:spacing w:before="37" w:line="198" w:lineRule="auto"/>
              <w:ind w:left="131"/>
              <w:rPr>
                <w:sz w:val="24"/>
                <w:szCs w:val="24"/>
              </w:rPr>
            </w:pPr>
            <w:r>
              <w:rPr>
                <w:spacing w:val="-4"/>
                <w:sz w:val="24"/>
                <w:szCs w:val="24"/>
              </w:rPr>
              <w:t>1（专业认识）</w:t>
            </w:r>
          </w:p>
        </w:tc>
        <w:tc>
          <w:tcPr>
            <w:tcW w:w="1000" w:type="dxa"/>
            <w:vMerge w:val="continue"/>
            <w:tcBorders>
              <w:top w:val="nil"/>
            </w:tcBorders>
            <w:vAlign w:val="top"/>
          </w:tcPr>
          <w:p w14:paraId="01CA075E">
            <w:pPr>
              <w:rPr>
                <w:rFonts w:ascii="Arial"/>
                <w:sz w:val="21"/>
              </w:rPr>
            </w:pPr>
          </w:p>
        </w:tc>
        <w:tc>
          <w:tcPr>
            <w:tcW w:w="971" w:type="dxa"/>
            <w:vMerge w:val="continue"/>
            <w:tcBorders>
              <w:top w:val="nil"/>
            </w:tcBorders>
            <w:vAlign w:val="top"/>
          </w:tcPr>
          <w:p w14:paraId="7333C61B">
            <w:pPr>
              <w:rPr>
                <w:rFonts w:ascii="Arial"/>
                <w:sz w:val="21"/>
              </w:rPr>
            </w:pPr>
          </w:p>
        </w:tc>
      </w:tr>
      <w:tr w14:paraId="74A7B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8" w:type="dxa"/>
            <w:vAlign w:val="top"/>
          </w:tcPr>
          <w:p w14:paraId="2079AAE6">
            <w:pPr>
              <w:pStyle w:val="6"/>
              <w:spacing w:before="97" w:line="177" w:lineRule="auto"/>
              <w:ind w:left="242"/>
              <w:rPr>
                <w:sz w:val="24"/>
                <w:szCs w:val="24"/>
              </w:rPr>
            </w:pPr>
            <w:r>
              <w:rPr>
                <w:sz w:val="24"/>
                <w:szCs w:val="24"/>
              </w:rPr>
              <w:t>二</w:t>
            </w:r>
          </w:p>
        </w:tc>
        <w:tc>
          <w:tcPr>
            <w:tcW w:w="704" w:type="dxa"/>
            <w:vAlign w:val="top"/>
          </w:tcPr>
          <w:p w14:paraId="63E654D5">
            <w:pPr>
              <w:pStyle w:val="6"/>
              <w:spacing w:before="91" w:line="182" w:lineRule="auto"/>
              <w:ind w:left="237"/>
              <w:rPr>
                <w:sz w:val="24"/>
                <w:szCs w:val="24"/>
              </w:rPr>
            </w:pPr>
            <w:r>
              <w:rPr>
                <w:spacing w:val="-7"/>
                <w:sz w:val="24"/>
                <w:szCs w:val="24"/>
              </w:rPr>
              <w:t>20</w:t>
            </w:r>
          </w:p>
        </w:tc>
        <w:tc>
          <w:tcPr>
            <w:tcW w:w="704" w:type="dxa"/>
            <w:vAlign w:val="top"/>
          </w:tcPr>
          <w:p w14:paraId="14547DF6">
            <w:pPr>
              <w:pStyle w:val="6"/>
              <w:spacing w:before="90" w:line="183" w:lineRule="auto"/>
              <w:ind w:left="250"/>
              <w:rPr>
                <w:sz w:val="24"/>
                <w:szCs w:val="24"/>
              </w:rPr>
            </w:pPr>
            <w:r>
              <w:rPr>
                <w:spacing w:val="-14"/>
                <w:sz w:val="24"/>
                <w:szCs w:val="24"/>
              </w:rPr>
              <w:t>18</w:t>
            </w:r>
          </w:p>
        </w:tc>
        <w:tc>
          <w:tcPr>
            <w:tcW w:w="4950" w:type="dxa"/>
            <w:vAlign w:val="top"/>
          </w:tcPr>
          <w:p w14:paraId="3D31E8A2">
            <w:pPr>
              <w:pStyle w:val="6"/>
              <w:spacing w:before="53" w:line="211" w:lineRule="auto"/>
              <w:ind w:left="116"/>
              <w:rPr>
                <w:sz w:val="24"/>
                <w:szCs w:val="24"/>
              </w:rPr>
            </w:pPr>
            <w:r>
              <w:rPr>
                <w:spacing w:val="-2"/>
                <w:sz w:val="24"/>
                <w:szCs w:val="24"/>
              </w:rPr>
              <w:t>2（机械制图实训）</w:t>
            </w:r>
          </w:p>
        </w:tc>
        <w:tc>
          <w:tcPr>
            <w:tcW w:w="1000" w:type="dxa"/>
            <w:vAlign w:val="top"/>
          </w:tcPr>
          <w:p w14:paraId="7EBE99CA">
            <w:pPr>
              <w:pStyle w:val="6"/>
              <w:spacing w:before="90" w:line="183" w:lineRule="auto"/>
              <w:ind w:left="462"/>
              <w:rPr>
                <w:sz w:val="24"/>
                <w:szCs w:val="24"/>
              </w:rPr>
            </w:pPr>
            <w:r>
              <w:rPr>
                <w:sz w:val="24"/>
                <w:szCs w:val="24"/>
              </w:rPr>
              <w:t>1</w:t>
            </w:r>
          </w:p>
        </w:tc>
        <w:tc>
          <w:tcPr>
            <w:tcW w:w="971" w:type="dxa"/>
            <w:vAlign w:val="top"/>
          </w:tcPr>
          <w:p w14:paraId="11148C78">
            <w:pPr>
              <w:pStyle w:val="6"/>
              <w:spacing w:before="90" w:line="183" w:lineRule="auto"/>
              <w:ind w:left="445"/>
              <w:rPr>
                <w:sz w:val="24"/>
                <w:szCs w:val="24"/>
              </w:rPr>
            </w:pPr>
            <w:r>
              <w:rPr>
                <w:sz w:val="24"/>
                <w:szCs w:val="24"/>
              </w:rPr>
              <w:t>1</w:t>
            </w:r>
          </w:p>
        </w:tc>
      </w:tr>
      <w:tr w14:paraId="25F96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08" w:type="dxa"/>
            <w:vAlign w:val="top"/>
          </w:tcPr>
          <w:p w14:paraId="4FAFFE27">
            <w:pPr>
              <w:pStyle w:val="6"/>
              <w:spacing w:before="98" w:line="237" w:lineRule="auto"/>
              <w:ind w:left="238"/>
              <w:rPr>
                <w:sz w:val="24"/>
                <w:szCs w:val="24"/>
              </w:rPr>
            </w:pPr>
            <w:r>
              <w:rPr>
                <w:sz w:val="24"/>
                <w:szCs w:val="24"/>
              </w:rPr>
              <w:t>三</w:t>
            </w:r>
          </w:p>
        </w:tc>
        <w:tc>
          <w:tcPr>
            <w:tcW w:w="704" w:type="dxa"/>
            <w:vAlign w:val="top"/>
          </w:tcPr>
          <w:p w14:paraId="5715D2E5">
            <w:pPr>
              <w:pStyle w:val="6"/>
              <w:spacing w:before="137" w:line="183" w:lineRule="auto"/>
              <w:ind w:left="237"/>
              <w:rPr>
                <w:sz w:val="24"/>
                <w:szCs w:val="24"/>
              </w:rPr>
            </w:pPr>
            <w:r>
              <w:rPr>
                <w:spacing w:val="-7"/>
                <w:sz w:val="24"/>
                <w:szCs w:val="24"/>
              </w:rPr>
              <w:t>20</w:t>
            </w:r>
          </w:p>
        </w:tc>
        <w:tc>
          <w:tcPr>
            <w:tcW w:w="704" w:type="dxa"/>
            <w:vAlign w:val="top"/>
          </w:tcPr>
          <w:p w14:paraId="06A7FE53">
            <w:pPr>
              <w:pStyle w:val="6"/>
              <w:spacing w:before="135" w:line="184" w:lineRule="auto"/>
              <w:ind w:left="250"/>
              <w:rPr>
                <w:sz w:val="24"/>
                <w:szCs w:val="24"/>
              </w:rPr>
            </w:pPr>
            <w:r>
              <w:rPr>
                <w:spacing w:val="-14"/>
                <w:sz w:val="24"/>
                <w:szCs w:val="24"/>
              </w:rPr>
              <w:t>18</w:t>
            </w:r>
          </w:p>
        </w:tc>
        <w:tc>
          <w:tcPr>
            <w:tcW w:w="4950" w:type="dxa"/>
            <w:vAlign w:val="top"/>
          </w:tcPr>
          <w:p w14:paraId="6DCEBE46">
            <w:pPr>
              <w:pStyle w:val="6"/>
              <w:spacing w:before="98" w:line="219" w:lineRule="auto"/>
              <w:ind w:left="116"/>
              <w:rPr>
                <w:sz w:val="24"/>
                <w:szCs w:val="24"/>
              </w:rPr>
            </w:pPr>
            <w:r>
              <w:rPr>
                <w:spacing w:val="-2"/>
                <w:sz w:val="24"/>
                <w:szCs w:val="24"/>
              </w:rPr>
              <w:t>2（无人机组装实训）</w:t>
            </w:r>
          </w:p>
        </w:tc>
        <w:tc>
          <w:tcPr>
            <w:tcW w:w="1000" w:type="dxa"/>
            <w:vAlign w:val="top"/>
          </w:tcPr>
          <w:p w14:paraId="46FEF104">
            <w:pPr>
              <w:pStyle w:val="6"/>
              <w:spacing w:before="135" w:line="184" w:lineRule="auto"/>
              <w:ind w:left="462"/>
              <w:rPr>
                <w:sz w:val="24"/>
                <w:szCs w:val="24"/>
              </w:rPr>
            </w:pPr>
            <w:r>
              <w:rPr>
                <w:sz w:val="24"/>
                <w:szCs w:val="24"/>
              </w:rPr>
              <w:t>1</w:t>
            </w:r>
          </w:p>
        </w:tc>
        <w:tc>
          <w:tcPr>
            <w:tcW w:w="971" w:type="dxa"/>
            <w:vAlign w:val="top"/>
          </w:tcPr>
          <w:p w14:paraId="515A744E">
            <w:pPr>
              <w:pStyle w:val="6"/>
              <w:spacing w:before="135" w:line="184" w:lineRule="auto"/>
              <w:ind w:left="445"/>
              <w:rPr>
                <w:sz w:val="24"/>
                <w:szCs w:val="24"/>
              </w:rPr>
            </w:pPr>
            <w:r>
              <w:rPr>
                <w:sz w:val="24"/>
                <w:szCs w:val="24"/>
              </w:rPr>
              <w:t>1</w:t>
            </w:r>
          </w:p>
        </w:tc>
      </w:tr>
      <w:tr w14:paraId="320E3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08" w:type="dxa"/>
            <w:vAlign w:val="top"/>
          </w:tcPr>
          <w:p w14:paraId="0BDB2C82">
            <w:pPr>
              <w:pStyle w:val="6"/>
              <w:spacing w:before="101" w:line="222" w:lineRule="auto"/>
              <w:ind w:left="261"/>
              <w:rPr>
                <w:sz w:val="24"/>
                <w:szCs w:val="24"/>
              </w:rPr>
            </w:pPr>
            <w:r>
              <w:rPr>
                <w:sz w:val="24"/>
                <w:szCs w:val="24"/>
              </w:rPr>
              <w:t>四</w:t>
            </w:r>
          </w:p>
        </w:tc>
        <w:tc>
          <w:tcPr>
            <w:tcW w:w="704" w:type="dxa"/>
            <w:vAlign w:val="top"/>
          </w:tcPr>
          <w:p w14:paraId="680BC58A">
            <w:pPr>
              <w:pStyle w:val="6"/>
              <w:spacing w:before="139" w:line="183" w:lineRule="auto"/>
              <w:ind w:left="237"/>
              <w:rPr>
                <w:sz w:val="24"/>
                <w:szCs w:val="24"/>
              </w:rPr>
            </w:pPr>
            <w:r>
              <w:rPr>
                <w:spacing w:val="-7"/>
                <w:sz w:val="24"/>
                <w:szCs w:val="24"/>
              </w:rPr>
              <w:t>20</w:t>
            </w:r>
          </w:p>
        </w:tc>
        <w:tc>
          <w:tcPr>
            <w:tcW w:w="704" w:type="dxa"/>
            <w:vAlign w:val="top"/>
          </w:tcPr>
          <w:p w14:paraId="021FF2BA">
            <w:pPr>
              <w:pStyle w:val="6"/>
              <w:spacing w:before="138" w:line="184" w:lineRule="auto"/>
              <w:ind w:left="250"/>
              <w:rPr>
                <w:sz w:val="24"/>
                <w:szCs w:val="24"/>
              </w:rPr>
            </w:pPr>
            <w:r>
              <w:rPr>
                <w:spacing w:val="-14"/>
                <w:sz w:val="24"/>
                <w:szCs w:val="24"/>
              </w:rPr>
              <w:t>18</w:t>
            </w:r>
          </w:p>
        </w:tc>
        <w:tc>
          <w:tcPr>
            <w:tcW w:w="4950" w:type="dxa"/>
            <w:vAlign w:val="top"/>
          </w:tcPr>
          <w:p w14:paraId="39A8554B">
            <w:pPr>
              <w:pStyle w:val="6"/>
              <w:spacing w:before="102" w:line="219" w:lineRule="auto"/>
              <w:ind w:left="116"/>
              <w:rPr>
                <w:sz w:val="24"/>
                <w:szCs w:val="24"/>
              </w:rPr>
            </w:pPr>
            <w:r>
              <w:rPr>
                <w:spacing w:val="-2"/>
                <w:sz w:val="24"/>
                <w:szCs w:val="24"/>
              </w:rPr>
              <w:t>2（数铣实训）</w:t>
            </w:r>
          </w:p>
        </w:tc>
        <w:tc>
          <w:tcPr>
            <w:tcW w:w="1000" w:type="dxa"/>
            <w:vAlign w:val="top"/>
          </w:tcPr>
          <w:p w14:paraId="06F0AC61">
            <w:pPr>
              <w:pStyle w:val="6"/>
              <w:spacing w:before="138" w:line="184" w:lineRule="auto"/>
              <w:ind w:left="462"/>
              <w:rPr>
                <w:sz w:val="24"/>
                <w:szCs w:val="24"/>
              </w:rPr>
            </w:pPr>
            <w:r>
              <w:rPr>
                <w:sz w:val="24"/>
                <w:szCs w:val="24"/>
              </w:rPr>
              <w:t>1</w:t>
            </w:r>
          </w:p>
        </w:tc>
        <w:tc>
          <w:tcPr>
            <w:tcW w:w="971" w:type="dxa"/>
            <w:vAlign w:val="top"/>
          </w:tcPr>
          <w:p w14:paraId="74CCF56B">
            <w:pPr>
              <w:pStyle w:val="6"/>
              <w:spacing w:before="138" w:line="184" w:lineRule="auto"/>
              <w:ind w:left="445"/>
              <w:rPr>
                <w:sz w:val="24"/>
                <w:szCs w:val="24"/>
              </w:rPr>
            </w:pPr>
            <w:r>
              <w:rPr>
                <w:sz w:val="24"/>
                <w:szCs w:val="24"/>
              </w:rPr>
              <w:t>1</w:t>
            </w:r>
          </w:p>
        </w:tc>
      </w:tr>
      <w:tr w14:paraId="64AFD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08" w:type="dxa"/>
            <w:vMerge w:val="restart"/>
            <w:tcBorders>
              <w:bottom w:val="nil"/>
            </w:tcBorders>
            <w:vAlign w:val="top"/>
          </w:tcPr>
          <w:p w14:paraId="28887407">
            <w:pPr>
              <w:spacing w:line="270" w:lineRule="auto"/>
              <w:rPr>
                <w:rFonts w:ascii="Arial"/>
                <w:sz w:val="21"/>
              </w:rPr>
            </w:pPr>
          </w:p>
          <w:p w14:paraId="6CEFD0C8">
            <w:pPr>
              <w:pStyle w:val="6"/>
              <w:spacing w:before="78" w:line="229" w:lineRule="auto"/>
              <w:ind w:left="242"/>
              <w:rPr>
                <w:sz w:val="24"/>
                <w:szCs w:val="24"/>
              </w:rPr>
            </w:pPr>
            <w:r>
              <w:rPr>
                <w:sz w:val="24"/>
                <w:szCs w:val="24"/>
              </w:rPr>
              <w:t>五</w:t>
            </w:r>
          </w:p>
        </w:tc>
        <w:tc>
          <w:tcPr>
            <w:tcW w:w="704" w:type="dxa"/>
            <w:vMerge w:val="restart"/>
            <w:tcBorders>
              <w:bottom w:val="nil"/>
            </w:tcBorders>
            <w:vAlign w:val="top"/>
          </w:tcPr>
          <w:p w14:paraId="212E7B51">
            <w:pPr>
              <w:spacing w:line="308" w:lineRule="auto"/>
              <w:rPr>
                <w:rFonts w:ascii="Arial"/>
                <w:sz w:val="21"/>
              </w:rPr>
            </w:pPr>
          </w:p>
          <w:p w14:paraId="5ECBD773">
            <w:pPr>
              <w:pStyle w:val="6"/>
              <w:spacing w:before="78" w:line="183" w:lineRule="auto"/>
              <w:ind w:left="237"/>
              <w:rPr>
                <w:sz w:val="24"/>
                <w:szCs w:val="24"/>
              </w:rPr>
            </w:pPr>
            <w:r>
              <w:rPr>
                <w:spacing w:val="-7"/>
                <w:sz w:val="24"/>
                <w:szCs w:val="24"/>
              </w:rPr>
              <w:t>20</w:t>
            </w:r>
          </w:p>
        </w:tc>
        <w:tc>
          <w:tcPr>
            <w:tcW w:w="704" w:type="dxa"/>
            <w:vMerge w:val="restart"/>
            <w:tcBorders>
              <w:bottom w:val="nil"/>
            </w:tcBorders>
            <w:vAlign w:val="top"/>
          </w:tcPr>
          <w:p w14:paraId="5E8921BD">
            <w:pPr>
              <w:spacing w:line="306" w:lineRule="auto"/>
              <w:rPr>
                <w:rFonts w:ascii="Arial"/>
                <w:sz w:val="21"/>
              </w:rPr>
            </w:pPr>
          </w:p>
          <w:p w14:paraId="6F62A113">
            <w:pPr>
              <w:pStyle w:val="6"/>
              <w:spacing w:before="78" w:line="184" w:lineRule="auto"/>
              <w:ind w:left="250"/>
              <w:rPr>
                <w:sz w:val="24"/>
                <w:szCs w:val="24"/>
              </w:rPr>
            </w:pPr>
            <w:r>
              <w:rPr>
                <w:spacing w:val="-14"/>
                <w:sz w:val="24"/>
                <w:szCs w:val="24"/>
              </w:rPr>
              <w:t>18</w:t>
            </w:r>
          </w:p>
        </w:tc>
        <w:tc>
          <w:tcPr>
            <w:tcW w:w="4950" w:type="dxa"/>
            <w:vAlign w:val="top"/>
          </w:tcPr>
          <w:p w14:paraId="78EF01EC">
            <w:pPr>
              <w:pStyle w:val="6"/>
              <w:spacing w:before="40" w:line="196" w:lineRule="auto"/>
              <w:ind w:left="116"/>
              <w:rPr>
                <w:sz w:val="24"/>
                <w:szCs w:val="24"/>
              </w:rPr>
            </w:pPr>
            <w:r>
              <w:rPr>
                <w:spacing w:val="-2"/>
                <w:sz w:val="24"/>
                <w:szCs w:val="24"/>
              </w:rPr>
              <w:t>2（无人机综合应用实训）</w:t>
            </w:r>
          </w:p>
        </w:tc>
        <w:tc>
          <w:tcPr>
            <w:tcW w:w="1000" w:type="dxa"/>
            <w:vMerge w:val="restart"/>
            <w:tcBorders>
              <w:bottom w:val="nil"/>
            </w:tcBorders>
            <w:vAlign w:val="top"/>
          </w:tcPr>
          <w:p w14:paraId="27C7F45D">
            <w:pPr>
              <w:spacing w:line="306" w:lineRule="auto"/>
              <w:rPr>
                <w:rFonts w:ascii="Arial"/>
                <w:sz w:val="21"/>
              </w:rPr>
            </w:pPr>
          </w:p>
          <w:p w14:paraId="5C9F8F55">
            <w:pPr>
              <w:pStyle w:val="6"/>
              <w:spacing w:before="78" w:line="184" w:lineRule="auto"/>
              <w:ind w:left="462"/>
              <w:rPr>
                <w:sz w:val="24"/>
                <w:szCs w:val="24"/>
              </w:rPr>
            </w:pPr>
            <w:r>
              <w:rPr>
                <w:sz w:val="24"/>
                <w:szCs w:val="24"/>
              </w:rPr>
              <w:t>1</w:t>
            </w:r>
          </w:p>
        </w:tc>
        <w:tc>
          <w:tcPr>
            <w:tcW w:w="971" w:type="dxa"/>
            <w:vMerge w:val="restart"/>
            <w:tcBorders>
              <w:bottom w:val="nil"/>
            </w:tcBorders>
            <w:vAlign w:val="top"/>
          </w:tcPr>
          <w:p w14:paraId="5E41F2B5">
            <w:pPr>
              <w:spacing w:line="306" w:lineRule="auto"/>
              <w:rPr>
                <w:rFonts w:ascii="Arial"/>
                <w:sz w:val="21"/>
              </w:rPr>
            </w:pPr>
          </w:p>
          <w:p w14:paraId="68EEF77E">
            <w:pPr>
              <w:pStyle w:val="6"/>
              <w:spacing w:before="78" w:line="184" w:lineRule="auto"/>
              <w:ind w:left="445"/>
              <w:rPr>
                <w:sz w:val="24"/>
                <w:szCs w:val="24"/>
              </w:rPr>
            </w:pPr>
            <w:r>
              <w:rPr>
                <w:sz w:val="24"/>
                <w:szCs w:val="24"/>
              </w:rPr>
              <w:t>1</w:t>
            </w:r>
          </w:p>
        </w:tc>
      </w:tr>
      <w:tr w14:paraId="3F908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08" w:type="dxa"/>
            <w:vMerge w:val="continue"/>
            <w:tcBorders>
              <w:top w:val="nil"/>
              <w:bottom w:val="nil"/>
            </w:tcBorders>
            <w:vAlign w:val="top"/>
          </w:tcPr>
          <w:p w14:paraId="40F9BA7D">
            <w:pPr>
              <w:rPr>
                <w:rFonts w:ascii="Arial"/>
                <w:sz w:val="21"/>
              </w:rPr>
            </w:pPr>
          </w:p>
        </w:tc>
        <w:tc>
          <w:tcPr>
            <w:tcW w:w="704" w:type="dxa"/>
            <w:vMerge w:val="continue"/>
            <w:tcBorders>
              <w:top w:val="nil"/>
              <w:bottom w:val="nil"/>
            </w:tcBorders>
            <w:vAlign w:val="top"/>
          </w:tcPr>
          <w:p w14:paraId="7D9E689D">
            <w:pPr>
              <w:rPr>
                <w:rFonts w:ascii="Arial"/>
                <w:sz w:val="21"/>
              </w:rPr>
            </w:pPr>
          </w:p>
        </w:tc>
        <w:tc>
          <w:tcPr>
            <w:tcW w:w="704" w:type="dxa"/>
            <w:vMerge w:val="continue"/>
            <w:tcBorders>
              <w:top w:val="nil"/>
              <w:bottom w:val="nil"/>
            </w:tcBorders>
            <w:vAlign w:val="top"/>
          </w:tcPr>
          <w:p w14:paraId="487A27CA">
            <w:pPr>
              <w:rPr>
                <w:rFonts w:ascii="Arial"/>
                <w:sz w:val="21"/>
              </w:rPr>
            </w:pPr>
          </w:p>
        </w:tc>
        <w:tc>
          <w:tcPr>
            <w:tcW w:w="4950" w:type="dxa"/>
            <w:vAlign w:val="top"/>
          </w:tcPr>
          <w:p w14:paraId="15238055">
            <w:pPr>
              <w:pStyle w:val="6"/>
              <w:spacing w:before="40" w:line="196" w:lineRule="auto"/>
              <w:ind w:left="116"/>
              <w:rPr>
                <w:sz w:val="24"/>
                <w:szCs w:val="24"/>
              </w:rPr>
            </w:pPr>
            <w:r>
              <w:rPr>
                <w:spacing w:val="-2"/>
                <w:sz w:val="24"/>
                <w:szCs w:val="24"/>
              </w:rPr>
              <w:t>2（技能训练与鉴定）</w:t>
            </w:r>
          </w:p>
        </w:tc>
        <w:tc>
          <w:tcPr>
            <w:tcW w:w="1000" w:type="dxa"/>
            <w:vMerge w:val="continue"/>
            <w:tcBorders>
              <w:top w:val="nil"/>
              <w:bottom w:val="nil"/>
            </w:tcBorders>
            <w:vAlign w:val="top"/>
          </w:tcPr>
          <w:p w14:paraId="3B302246">
            <w:pPr>
              <w:rPr>
                <w:rFonts w:ascii="Arial"/>
                <w:sz w:val="21"/>
              </w:rPr>
            </w:pPr>
          </w:p>
        </w:tc>
        <w:tc>
          <w:tcPr>
            <w:tcW w:w="971" w:type="dxa"/>
            <w:vMerge w:val="continue"/>
            <w:tcBorders>
              <w:top w:val="nil"/>
              <w:bottom w:val="nil"/>
            </w:tcBorders>
            <w:vAlign w:val="top"/>
          </w:tcPr>
          <w:p w14:paraId="417CFD58">
            <w:pPr>
              <w:rPr>
                <w:rFonts w:ascii="Arial"/>
                <w:sz w:val="21"/>
              </w:rPr>
            </w:pPr>
          </w:p>
        </w:tc>
      </w:tr>
      <w:tr w14:paraId="5545E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08" w:type="dxa"/>
            <w:vMerge w:val="continue"/>
            <w:tcBorders>
              <w:top w:val="nil"/>
            </w:tcBorders>
            <w:vAlign w:val="top"/>
          </w:tcPr>
          <w:p w14:paraId="0C7B0874">
            <w:pPr>
              <w:rPr>
                <w:rFonts w:ascii="Arial"/>
                <w:sz w:val="21"/>
              </w:rPr>
            </w:pPr>
          </w:p>
        </w:tc>
        <w:tc>
          <w:tcPr>
            <w:tcW w:w="704" w:type="dxa"/>
            <w:vMerge w:val="continue"/>
            <w:tcBorders>
              <w:top w:val="nil"/>
            </w:tcBorders>
            <w:vAlign w:val="top"/>
          </w:tcPr>
          <w:p w14:paraId="18F32787">
            <w:pPr>
              <w:rPr>
                <w:rFonts w:ascii="Arial"/>
                <w:sz w:val="21"/>
              </w:rPr>
            </w:pPr>
          </w:p>
        </w:tc>
        <w:tc>
          <w:tcPr>
            <w:tcW w:w="704" w:type="dxa"/>
            <w:vMerge w:val="continue"/>
            <w:tcBorders>
              <w:top w:val="nil"/>
            </w:tcBorders>
            <w:vAlign w:val="top"/>
          </w:tcPr>
          <w:p w14:paraId="1397F70C">
            <w:pPr>
              <w:rPr>
                <w:rFonts w:ascii="Arial"/>
                <w:sz w:val="21"/>
              </w:rPr>
            </w:pPr>
          </w:p>
        </w:tc>
        <w:tc>
          <w:tcPr>
            <w:tcW w:w="4950" w:type="dxa"/>
            <w:vAlign w:val="top"/>
          </w:tcPr>
          <w:p w14:paraId="03A2FC96">
            <w:pPr>
              <w:pStyle w:val="6"/>
              <w:spacing w:before="40" w:line="196" w:lineRule="auto"/>
              <w:ind w:left="131"/>
              <w:rPr>
                <w:sz w:val="24"/>
                <w:szCs w:val="24"/>
              </w:rPr>
            </w:pPr>
            <w:r>
              <w:rPr>
                <w:spacing w:val="-4"/>
                <w:sz w:val="24"/>
                <w:szCs w:val="24"/>
              </w:rPr>
              <w:t>1（社会实践）</w:t>
            </w:r>
          </w:p>
        </w:tc>
        <w:tc>
          <w:tcPr>
            <w:tcW w:w="1000" w:type="dxa"/>
            <w:vMerge w:val="continue"/>
            <w:tcBorders>
              <w:top w:val="nil"/>
            </w:tcBorders>
            <w:vAlign w:val="top"/>
          </w:tcPr>
          <w:p w14:paraId="364543D5">
            <w:pPr>
              <w:rPr>
                <w:rFonts w:ascii="Arial"/>
                <w:sz w:val="21"/>
              </w:rPr>
            </w:pPr>
          </w:p>
        </w:tc>
        <w:tc>
          <w:tcPr>
            <w:tcW w:w="971" w:type="dxa"/>
            <w:vMerge w:val="continue"/>
            <w:tcBorders>
              <w:top w:val="nil"/>
            </w:tcBorders>
            <w:vAlign w:val="top"/>
          </w:tcPr>
          <w:p w14:paraId="30D7EA76">
            <w:pPr>
              <w:rPr>
                <w:rFonts w:ascii="Arial"/>
                <w:sz w:val="21"/>
              </w:rPr>
            </w:pPr>
          </w:p>
        </w:tc>
      </w:tr>
      <w:tr w14:paraId="0BEA7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08" w:type="dxa"/>
            <w:vMerge w:val="restart"/>
            <w:tcBorders>
              <w:bottom w:val="nil"/>
            </w:tcBorders>
            <w:vAlign w:val="top"/>
          </w:tcPr>
          <w:p w14:paraId="524CACB4">
            <w:pPr>
              <w:pStyle w:val="6"/>
              <w:spacing w:before="194" w:line="224" w:lineRule="auto"/>
              <w:ind w:left="240"/>
              <w:rPr>
                <w:sz w:val="24"/>
                <w:szCs w:val="24"/>
              </w:rPr>
            </w:pPr>
            <w:r>
              <w:rPr>
                <w:sz w:val="24"/>
                <w:szCs w:val="24"/>
              </w:rPr>
              <w:t>六</w:t>
            </w:r>
          </w:p>
        </w:tc>
        <w:tc>
          <w:tcPr>
            <w:tcW w:w="704" w:type="dxa"/>
            <w:vMerge w:val="restart"/>
            <w:tcBorders>
              <w:bottom w:val="nil"/>
            </w:tcBorders>
            <w:vAlign w:val="top"/>
          </w:tcPr>
          <w:p w14:paraId="00E63087">
            <w:pPr>
              <w:pStyle w:val="6"/>
              <w:spacing w:before="233" w:line="183" w:lineRule="auto"/>
              <w:ind w:left="237"/>
              <w:rPr>
                <w:sz w:val="24"/>
                <w:szCs w:val="24"/>
              </w:rPr>
            </w:pPr>
            <w:r>
              <w:rPr>
                <w:spacing w:val="-7"/>
                <w:sz w:val="24"/>
                <w:szCs w:val="24"/>
              </w:rPr>
              <w:t>20</w:t>
            </w:r>
          </w:p>
        </w:tc>
        <w:tc>
          <w:tcPr>
            <w:tcW w:w="704" w:type="dxa"/>
            <w:vMerge w:val="restart"/>
            <w:tcBorders>
              <w:bottom w:val="nil"/>
            </w:tcBorders>
            <w:vAlign w:val="top"/>
          </w:tcPr>
          <w:p w14:paraId="434D54C4">
            <w:pPr>
              <w:pStyle w:val="6"/>
              <w:spacing w:before="231" w:line="184" w:lineRule="auto"/>
              <w:ind w:left="250"/>
              <w:rPr>
                <w:sz w:val="24"/>
                <w:szCs w:val="24"/>
              </w:rPr>
            </w:pPr>
            <w:r>
              <w:rPr>
                <w:spacing w:val="-14"/>
                <w:sz w:val="24"/>
                <w:szCs w:val="24"/>
              </w:rPr>
              <w:t>19</w:t>
            </w:r>
          </w:p>
        </w:tc>
        <w:tc>
          <w:tcPr>
            <w:tcW w:w="4950" w:type="dxa"/>
            <w:vAlign w:val="top"/>
          </w:tcPr>
          <w:p w14:paraId="6376B491">
            <w:pPr>
              <w:pStyle w:val="6"/>
              <w:spacing w:before="38" w:line="197" w:lineRule="auto"/>
              <w:ind w:left="131"/>
              <w:rPr>
                <w:sz w:val="24"/>
                <w:szCs w:val="24"/>
              </w:rPr>
            </w:pPr>
            <w:r>
              <w:rPr>
                <w:spacing w:val="-4"/>
                <w:sz w:val="24"/>
                <w:szCs w:val="24"/>
              </w:rPr>
              <w:t>18（</w:t>
            </w:r>
            <w:r>
              <w:rPr>
                <w:rFonts w:hint="eastAsia"/>
                <w:spacing w:val="-4"/>
                <w:sz w:val="24"/>
                <w:szCs w:val="24"/>
                <w:lang w:val="en-US" w:eastAsia="zh-CN"/>
              </w:rPr>
              <w:t>实习实训</w:t>
            </w:r>
            <w:r>
              <w:rPr>
                <w:spacing w:val="-4"/>
                <w:sz w:val="24"/>
                <w:szCs w:val="24"/>
              </w:rPr>
              <w:t>）</w:t>
            </w:r>
          </w:p>
        </w:tc>
        <w:tc>
          <w:tcPr>
            <w:tcW w:w="1000" w:type="dxa"/>
            <w:vMerge w:val="restart"/>
            <w:tcBorders>
              <w:bottom w:val="nil"/>
            </w:tcBorders>
            <w:vAlign w:val="top"/>
          </w:tcPr>
          <w:p w14:paraId="4A4D240A">
            <w:pPr>
              <w:pStyle w:val="6"/>
              <w:spacing w:before="195" w:line="224" w:lineRule="auto"/>
              <w:ind w:left="443"/>
              <w:rPr>
                <w:sz w:val="24"/>
                <w:szCs w:val="24"/>
              </w:rPr>
            </w:pPr>
            <w:r>
              <w:rPr>
                <w:sz w:val="24"/>
                <w:szCs w:val="24"/>
              </w:rPr>
              <w:t>/</w:t>
            </w:r>
          </w:p>
        </w:tc>
        <w:tc>
          <w:tcPr>
            <w:tcW w:w="971" w:type="dxa"/>
            <w:vMerge w:val="restart"/>
            <w:tcBorders>
              <w:bottom w:val="nil"/>
            </w:tcBorders>
            <w:vAlign w:val="top"/>
          </w:tcPr>
          <w:p w14:paraId="5C74C8A6">
            <w:pPr>
              <w:pStyle w:val="6"/>
              <w:spacing w:before="231" w:line="184" w:lineRule="auto"/>
              <w:ind w:left="445"/>
              <w:rPr>
                <w:sz w:val="24"/>
                <w:szCs w:val="24"/>
              </w:rPr>
            </w:pPr>
            <w:r>
              <w:rPr>
                <w:sz w:val="24"/>
                <w:szCs w:val="24"/>
              </w:rPr>
              <w:t>1</w:t>
            </w:r>
          </w:p>
        </w:tc>
      </w:tr>
      <w:tr w14:paraId="5475B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08" w:type="dxa"/>
            <w:vMerge w:val="continue"/>
            <w:tcBorders>
              <w:top w:val="nil"/>
            </w:tcBorders>
            <w:vAlign w:val="top"/>
          </w:tcPr>
          <w:p w14:paraId="317729AF">
            <w:pPr>
              <w:rPr>
                <w:rFonts w:ascii="Arial"/>
                <w:sz w:val="21"/>
              </w:rPr>
            </w:pPr>
          </w:p>
        </w:tc>
        <w:tc>
          <w:tcPr>
            <w:tcW w:w="704" w:type="dxa"/>
            <w:vMerge w:val="continue"/>
            <w:tcBorders>
              <w:top w:val="nil"/>
            </w:tcBorders>
            <w:vAlign w:val="top"/>
          </w:tcPr>
          <w:p w14:paraId="425AF358">
            <w:pPr>
              <w:rPr>
                <w:rFonts w:ascii="Arial"/>
                <w:sz w:val="21"/>
              </w:rPr>
            </w:pPr>
          </w:p>
        </w:tc>
        <w:tc>
          <w:tcPr>
            <w:tcW w:w="704" w:type="dxa"/>
            <w:vMerge w:val="continue"/>
            <w:tcBorders>
              <w:top w:val="nil"/>
            </w:tcBorders>
            <w:vAlign w:val="top"/>
          </w:tcPr>
          <w:p w14:paraId="5860F171">
            <w:pPr>
              <w:rPr>
                <w:rFonts w:ascii="Arial"/>
                <w:sz w:val="21"/>
              </w:rPr>
            </w:pPr>
          </w:p>
        </w:tc>
        <w:tc>
          <w:tcPr>
            <w:tcW w:w="4950" w:type="dxa"/>
            <w:vAlign w:val="top"/>
          </w:tcPr>
          <w:p w14:paraId="14F06E12">
            <w:pPr>
              <w:pStyle w:val="6"/>
              <w:spacing w:before="38" w:line="197" w:lineRule="auto"/>
              <w:ind w:left="131"/>
              <w:rPr>
                <w:sz w:val="24"/>
                <w:szCs w:val="24"/>
              </w:rPr>
            </w:pPr>
            <w:r>
              <w:rPr>
                <w:spacing w:val="-4"/>
                <w:sz w:val="24"/>
                <w:szCs w:val="24"/>
              </w:rPr>
              <w:t>1（毕业教育）</w:t>
            </w:r>
          </w:p>
        </w:tc>
        <w:tc>
          <w:tcPr>
            <w:tcW w:w="1000" w:type="dxa"/>
            <w:vMerge w:val="continue"/>
            <w:tcBorders>
              <w:top w:val="nil"/>
            </w:tcBorders>
            <w:vAlign w:val="top"/>
          </w:tcPr>
          <w:p w14:paraId="0E1171FA">
            <w:pPr>
              <w:rPr>
                <w:rFonts w:ascii="Arial"/>
                <w:sz w:val="21"/>
              </w:rPr>
            </w:pPr>
          </w:p>
        </w:tc>
        <w:tc>
          <w:tcPr>
            <w:tcW w:w="971" w:type="dxa"/>
            <w:vMerge w:val="continue"/>
            <w:tcBorders>
              <w:top w:val="nil"/>
            </w:tcBorders>
            <w:vAlign w:val="top"/>
          </w:tcPr>
          <w:p w14:paraId="4A097652">
            <w:pPr>
              <w:rPr>
                <w:rFonts w:ascii="Arial"/>
                <w:sz w:val="21"/>
              </w:rPr>
            </w:pPr>
          </w:p>
        </w:tc>
      </w:tr>
      <w:tr w14:paraId="2D13F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08" w:type="dxa"/>
            <w:vAlign w:val="top"/>
          </w:tcPr>
          <w:p w14:paraId="566A579C">
            <w:pPr>
              <w:pStyle w:val="6"/>
              <w:spacing w:before="138" w:line="221" w:lineRule="auto"/>
              <w:ind w:left="125"/>
              <w:rPr>
                <w:sz w:val="24"/>
                <w:szCs w:val="24"/>
              </w:rPr>
            </w:pPr>
            <w:r>
              <w:rPr>
                <w:spacing w:val="-8"/>
                <w:sz w:val="24"/>
                <w:szCs w:val="24"/>
              </w:rPr>
              <w:t>总计</w:t>
            </w:r>
          </w:p>
        </w:tc>
        <w:tc>
          <w:tcPr>
            <w:tcW w:w="704" w:type="dxa"/>
            <w:vAlign w:val="top"/>
          </w:tcPr>
          <w:p w14:paraId="14D3566E">
            <w:pPr>
              <w:pStyle w:val="6"/>
              <w:spacing w:before="175" w:line="184" w:lineRule="auto"/>
              <w:ind w:left="192"/>
              <w:rPr>
                <w:sz w:val="24"/>
                <w:szCs w:val="24"/>
              </w:rPr>
            </w:pPr>
            <w:r>
              <w:rPr>
                <w:spacing w:val="-10"/>
                <w:sz w:val="24"/>
                <w:szCs w:val="24"/>
              </w:rPr>
              <w:t>120</w:t>
            </w:r>
          </w:p>
        </w:tc>
        <w:tc>
          <w:tcPr>
            <w:tcW w:w="704" w:type="dxa"/>
            <w:vAlign w:val="top"/>
          </w:tcPr>
          <w:p w14:paraId="5C15DE82">
            <w:pPr>
              <w:pStyle w:val="6"/>
              <w:spacing w:before="175" w:line="184" w:lineRule="auto"/>
              <w:ind w:left="190"/>
              <w:rPr>
                <w:sz w:val="24"/>
                <w:szCs w:val="24"/>
              </w:rPr>
            </w:pPr>
            <w:r>
              <w:rPr>
                <w:spacing w:val="-10"/>
                <w:sz w:val="24"/>
                <w:szCs w:val="24"/>
              </w:rPr>
              <w:t>109</w:t>
            </w:r>
          </w:p>
        </w:tc>
        <w:tc>
          <w:tcPr>
            <w:tcW w:w="4950" w:type="dxa"/>
            <w:vAlign w:val="top"/>
          </w:tcPr>
          <w:p w14:paraId="7F1F4600">
            <w:pPr>
              <w:rPr>
                <w:rFonts w:ascii="Arial"/>
                <w:sz w:val="21"/>
              </w:rPr>
            </w:pPr>
          </w:p>
        </w:tc>
        <w:tc>
          <w:tcPr>
            <w:tcW w:w="1000" w:type="dxa"/>
            <w:vAlign w:val="top"/>
          </w:tcPr>
          <w:p w14:paraId="135A5BFB">
            <w:pPr>
              <w:pStyle w:val="6"/>
              <w:spacing w:before="178" w:line="182" w:lineRule="auto"/>
              <w:ind w:left="449"/>
              <w:rPr>
                <w:sz w:val="24"/>
                <w:szCs w:val="24"/>
              </w:rPr>
            </w:pPr>
            <w:r>
              <w:rPr>
                <w:sz w:val="24"/>
                <w:szCs w:val="24"/>
              </w:rPr>
              <w:t>5</w:t>
            </w:r>
          </w:p>
        </w:tc>
        <w:tc>
          <w:tcPr>
            <w:tcW w:w="971" w:type="dxa"/>
            <w:vAlign w:val="top"/>
          </w:tcPr>
          <w:p w14:paraId="55A42AAA">
            <w:pPr>
              <w:pStyle w:val="6"/>
              <w:spacing w:before="177" w:line="183" w:lineRule="auto"/>
              <w:ind w:left="429"/>
              <w:rPr>
                <w:sz w:val="24"/>
                <w:szCs w:val="24"/>
              </w:rPr>
            </w:pPr>
            <w:r>
              <w:rPr>
                <w:sz w:val="24"/>
                <w:szCs w:val="24"/>
              </w:rPr>
              <w:t>6</w:t>
            </w:r>
          </w:p>
        </w:tc>
      </w:tr>
    </w:tbl>
    <w:p w14:paraId="679552A9">
      <w:pPr>
        <w:pStyle w:val="2"/>
        <w:spacing w:line="387" w:lineRule="auto"/>
      </w:pPr>
    </w:p>
    <w:p w14:paraId="28423F95">
      <w:pPr>
        <w:spacing w:before="91" w:line="220" w:lineRule="auto"/>
        <w:ind w:left="692"/>
        <w:rPr>
          <w:rFonts w:ascii="宋体" w:hAnsi="宋体" w:eastAsia="宋体" w:cs="宋体"/>
          <w:sz w:val="28"/>
          <w:szCs w:val="28"/>
        </w:rPr>
      </w:pPr>
      <w:r>
        <w:rPr>
          <w:rFonts w:ascii="宋体" w:hAnsi="宋体" w:eastAsia="宋体" w:cs="宋体"/>
          <w:b/>
          <w:bCs/>
          <w:spacing w:val="-5"/>
          <w:sz w:val="28"/>
          <w:szCs w:val="28"/>
        </w:rPr>
        <w:t>八、实施保障</w:t>
      </w:r>
    </w:p>
    <w:p w14:paraId="4EFC5B94">
      <w:pPr>
        <w:spacing w:before="100" w:line="219" w:lineRule="auto"/>
        <w:ind w:left="618"/>
        <w:rPr>
          <w:rFonts w:ascii="宋体" w:hAnsi="宋体" w:eastAsia="宋体" w:cs="宋体"/>
          <w:sz w:val="24"/>
          <w:szCs w:val="24"/>
        </w:rPr>
      </w:pPr>
      <w:r>
        <w:rPr>
          <w:rFonts w:ascii="宋体" w:hAnsi="宋体" w:eastAsia="宋体" w:cs="宋体"/>
          <w:b/>
          <w:bCs/>
          <w:spacing w:val="-5"/>
          <w:sz w:val="24"/>
          <w:szCs w:val="24"/>
        </w:rPr>
        <w:t>（一）师资队伍</w:t>
      </w:r>
    </w:p>
    <w:p w14:paraId="66475DDC">
      <w:pPr>
        <w:spacing w:before="147" w:line="316" w:lineRule="auto"/>
        <w:ind w:left="131" w:right="114" w:firstLine="479"/>
        <w:rPr>
          <w:rFonts w:ascii="宋体" w:hAnsi="宋体" w:eastAsia="宋体" w:cs="宋体"/>
          <w:spacing w:val="-2"/>
          <w:sz w:val="24"/>
          <w:szCs w:val="24"/>
        </w:rPr>
      </w:pPr>
      <w:r>
        <w:rPr>
          <w:rFonts w:ascii="宋体" w:hAnsi="宋体" w:eastAsia="宋体" w:cs="宋体"/>
          <w:spacing w:val="-2"/>
          <w:sz w:val="24"/>
          <w:szCs w:val="24"/>
        </w:rPr>
        <w:t>教学实施工作中的师资主要包括专业核心课程的任课教师和企业实习指导教师（聘用企业工作人员）两部分，要求符合国家教育</w:t>
      </w:r>
      <w:r>
        <w:rPr>
          <w:rFonts w:hint="eastAsia" w:ascii="宋体" w:hAnsi="宋体" w:eastAsia="宋体" w:cs="宋体"/>
          <w:spacing w:val="-2"/>
          <w:sz w:val="24"/>
          <w:szCs w:val="24"/>
          <w:lang w:eastAsia="zh-CN"/>
        </w:rPr>
        <w:t>部门</w:t>
      </w:r>
      <w:r>
        <w:rPr>
          <w:rFonts w:ascii="宋体" w:hAnsi="宋体" w:eastAsia="宋体" w:cs="宋体"/>
          <w:spacing w:val="-2"/>
          <w:sz w:val="24"/>
          <w:szCs w:val="24"/>
        </w:rPr>
        <w:t>的相应教师资格要求，所有专业课教师要求为双师型，具体要求如下：</w:t>
      </w:r>
    </w:p>
    <w:p w14:paraId="21158F7A">
      <w:pPr>
        <w:spacing w:before="147" w:line="316" w:lineRule="auto"/>
        <w:ind w:left="131" w:right="114" w:firstLine="479"/>
        <w:rPr>
          <w:rFonts w:ascii="宋体" w:hAnsi="宋体" w:eastAsia="宋体" w:cs="宋体"/>
          <w:spacing w:val="-2"/>
          <w:sz w:val="24"/>
          <w:szCs w:val="24"/>
        </w:rPr>
      </w:pPr>
      <w:r>
        <w:rPr>
          <w:rFonts w:hint="eastAsia" w:ascii="宋体" w:hAnsi="宋体" w:eastAsia="宋体" w:cs="宋体"/>
          <w:spacing w:val="-2"/>
          <w:sz w:val="24"/>
          <w:szCs w:val="24"/>
          <w:lang w:val="en-US" w:eastAsia="zh-CN"/>
        </w:rPr>
        <w:t>1.</w:t>
      </w:r>
      <w:r>
        <w:rPr>
          <w:rFonts w:ascii="宋体" w:hAnsi="宋体" w:eastAsia="宋体" w:cs="宋体"/>
          <w:spacing w:val="-2"/>
          <w:sz w:val="24"/>
          <w:szCs w:val="24"/>
        </w:rPr>
        <w:t>校内专任教师要求</w:t>
      </w:r>
    </w:p>
    <w:p w14:paraId="2989FA19">
      <w:pPr>
        <w:spacing w:before="147" w:line="316" w:lineRule="auto"/>
        <w:ind w:left="131" w:right="114" w:firstLine="479"/>
        <w:rPr>
          <w:rFonts w:ascii="宋体" w:hAnsi="宋体" w:eastAsia="宋体" w:cs="宋体"/>
          <w:spacing w:val="-2"/>
          <w:sz w:val="24"/>
          <w:szCs w:val="24"/>
        </w:rPr>
      </w:pPr>
      <w:r>
        <w:rPr>
          <w:rFonts w:ascii="宋体" w:hAnsi="宋体" w:eastAsia="宋体" w:cs="宋体"/>
          <w:spacing w:val="-2"/>
          <w:sz w:val="24"/>
          <w:szCs w:val="24"/>
        </w:rPr>
        <w:t>（1）具备装备制造大类专业大学本科以上学历，通过培训获得教师职业资格证书，具备教学能力；</w:t>
      </w:r>
    </w:p>
    <w:p w14:paraId="6CD8E88E">
      <w:pPr>
        <w:spacing w:before="147" w:line="316" w:lineRule="auto"/>
        <w:ind w:left="131" w:right="114" w:firstLine="479"/>
        <w:rPr>
          <w:rFonts w:ascii="宋体" w:hAnsi="宋体" w:eastAsia="宋体" w:cs="宋体"/>
          <w:spacing w:val="-2"/>
          <w:sz w:val="24"/>
          <w:szCs w:val="24"/>
        </w:rPr>
      </w:pPr>
      <w:r>
        <w:rPr>
          <w:rFonts w:ascii="宋体" w:hAnsi="宋体" w:eastAsia="宋体" w:cs="宋体"/>
          <w:spacing w:val="-2"/>
          <w:sz w:val="24"/>
          <w:szCs w:val="24"/>
        </w:rPr>
        <w:t>（2）具备无人机应用类职业资格证书或相关企业技术工作经历，具有双师素质；</w:t>
      </w:r>
    </w:p>
    <w:p w14:paraId="2CF578D2">
      <w:pPr>
        <w:spacing w:before="147" w:line="316" w:lineRule="auto"/>
        <w:ind w:left="131" w:right="114" w:firstLine="479"/>
        <w:rPr>
          <w:rFonts w:ascii="宋体" w:hAnsi="宋体" w:eastAsia="宋体" w:cs="宋体"/>
          <w:spacing w:val="-2"/>
          <w:sz w:val="24"/>
          <w:szCs w:val="24"/>
        </w:rPr>
      </w:pPr>
      <w:r>
        <w:rPr>
          <w:rFonts w:ascii="宋体" w:hAnsi="宋体" w:eastAsia="宋体" w:cs="宋体"/>
          <w:spacing w:val="-2"/>
          <w:sz w:val="24"/>
          <w:szCs w:val="24"/>
        </w:rPr>
        <w:t>（3）熟练掌握无人机飞控技术；</w:t>
      </w:r>
    </w:p>
    <w:p w14:paraId="2A430759">
      <w:pPr>
        <w:spacing w:before="147" w:line="316" w:lineRule="auto"/>
        <w:ind w:left="131" w:right="114" w:firstLine="479"/>
        <w:rPr>
          <w:rFonts w:ascii="宋体" w:hAnsi="宋体" w:eastAsia="宋体" w:cs="宋体"/>
          <w:spacing w:val="-2"/>
          <w:sz w:val="24"/>
          <w:szCs w:val="24"/>
        </w:rPr>
      </w:pPr>
      <w:r>
        <w:rPr>
          <w:rFonts w:ascii="宋体" w:hAnsi="宋体" w:eastAsia="宋体" w:cs="宋体"/>
          <w:spacing w:val="-2"/>
          <w:sz w:val="24"/>
          <w:szCs w:val="24"/>
        </w:rPr>
        <w:t>（4）具备简单的无人机安装、调试、维护维修等技能，能独立承担1-2门专业课程；</w:t>
      </w:r>
    </w:p>
    <w:p w14:paraId="0842019B">
      <w:pPr>
        <w:spacing w:before="147" w:line="316" w:lineRule="auto"/>
        <w:ind w:left="131" w:right="114" w:firstLine="479"/>
        <w:rPr>
          <w:rFonts w:hint="eastAsia" w:ascii="宋体" w:hAnsi="宋体" w:eastAsia="宋体" w:cs="宋体"/>
          <w:spacing w:val="-2"/>
          <w:sz w:val="24"/>
          <w:szCs w:val="24"/>
          <w:lang w:eastAsia="zh-CN"/>
        </w:rPr>
      </w:pPr>
      <w:r>
        <w:rPr>
          <w:rFonts w:ascii="宋体" w:hAnsi="宋体" w:eastAsia="宋体" w:cs="宋体"/>
          <w:spacing w:val="-2"/>
          <w:sz w:val="24"/>
          <w:szCs w:val="24"/>
        </w:rPr>
        <w:t>（5）具有指导学生参加专业项目实训和技能大赛的能力</w:t>
      </w:r>
      <w:r>
        <w:rPr>
          <w:rFonts w:hint="eastAsia" w:ascii="宋体" w:hAnsi="宋体" w:eastAsia="宋体" w:cs="宋体"/>
          <w:spacing w:val="-2"/>
          <w:sz w:val="24"/>
          <w:szCs w:val="24"/>
          <w:lang w:eastAsia="zh-CN"/>
        </w:rPr>
        <w:t>；</w:t>
      </w:r>
    </w:p>
    <w:p w14:paraId="75F28615">
      <w:pPr>
        <w:spacing w:before="147" w:line="316" w:lineRule="auto"/>
        <w:ind w:left="131" w:right="114" w:firstLine="479"/>
        <w:rPr>
          <w:rFonts w:ascii="宋体" w:hAnsi="宋体" w:eastAsia="宋体" w:cs="宋体"/>
          <w:spacing w:val="-2"/>
          <w:sz w:val="24"/>
          <w:szCs w:val="24"/>
        </w:rPr>
      </w:pPr>
      <w:r>
        <w:rPr>
          <w:rFonts w:hint="eastAsia" w:ascii="宋体" w:hAnsi="宋体" w:eastAsia="宋体" w:cs="宋体"/>
          <w:spacing w:val="-2"/>
          <w:sz w:val="24"/>
          <w:szCs w:val="24"/>
        </w:rPr>
        <w:t>（6）每两年参与至少一次行业技术培训，并取得“无人机AI应用”或“网络安全”相关认证。</w:t>
      </w:r>
    </w:p>
    <w:p w14:paraId="7AD78104">
      <w:pPr>
        <w:keepNext w:val="0"/>
        <w:keepLines w:val="0"/>
        <w:pageBreakBefore w:val="0"/>
        <w:widowControl/>
        <w:kinsoku w:val="0"/>
        <w:wordWrap/>
        <w:overflowPunct/>
        <w:topLinePunct w:val="0"/>
        <w:autoSpaceDE w:val="0"/>
        <w:autoSpaceDN w:val="0"/>
        <w:bidi w:val="0"/>
        <w:adjustRightInd w:val="0"/>
        <w:snapToGrid w:val="0"/>
        <w:spacing w:before="117" w:line="320" w:lineRule="exact"/>
        <w:ind w:left="492" w:right="2872" w:firstLine="8"/>
        <w:textAlignment w:val="baseline"/>
        <w:rPr>
          <w:rFonts w:ascii="宋体" w:hAnsi="宋体" w:eastAsia="宋体" w:cs="宋体"/>
          <w:sz w:val="24"/>
          <w:szCs w:val="24"/>
        </w:rPr>
      </w:pPr>
      <w:r>
        <w:rPr>
          <w:rFonts w:ascii="宋体" w:hAnsi="宋体" w:eastAsia="宋体" w:cs="宋体"/>
          <w:spacing w:val="-2"/>
          <w:sz w:val="24"/>
          <w:szCs w:val="24"/>
        </w:rPr>
        <w:t>2.企业兼职教师要求</w:t>
      </w:r>
    </w:p>
    <w:p w14:paraId="15E2BBB4">
      <w:pPr>
        <w:keepNext w:val="0"/>
        <w:keepLines w:val="0"/>
        <w:pageBreakBefore w:val="0"/>
        <w:widowControl/>
        <w:kinsoku w:val="0"/>
        <w:wordWrap/>
        <w:overflowPunct/>
        <w:topLinePunct w:val="0"/>
        <w:autoSpaceDE w:val="0"/>
        <w:autoSpaceDN w:val="0"/>
        <w:bidi w:val="0"/>
        <w:adjustRightInd w:val="0"/>
        <w:snapToGrid w:val="0"/>
        <w:spacing w:before="115" w:line="320" w:lineRule="exact"/>
        <w:ind w:left="501"/>
        <w:textAlignment w:val="baseline"/>
        <w:rPr>
          <w:rFonts w:ascii="宋体" w:hAnsi="宋体" w:eastAsia="宋体" w:cs="宋体"/>
          <w:spacing w:val="-1"/>
          <w:sz w:val="24"/>
          <w:szCs w:val="24"/>
        </w:rPr>
      </w:pPr>
      <w:r>
        <w:rPr>
          <w:rFonts w:ascii="宋体" w:hAnsi="宋体" w:eastAsia="宋体" w:cs="宋体"/>
          <w:spacing w:val="-2"/>
          <w:sz w:val="24"/>
          <w:szCs w:val="24"/>
        </w:rPr>
        <w:t>（1</w:t>
      </w:r>
      <w:r>
        <w:rPr>
          <w:rFonts w:ascii="宋体" w:hAnsi="宋体" w:eastAsia="宋体" w:cs="宋体"/>
          <w:spacing w:val="-1"/>
          <w:sz w:val="24"/>
          <w:szCs w:val="24"/>
        </w:rPr>
        <w:t>）热心教育事业，责任心强，善于沟通；</w:t>
      </w:r>
    </w:p>
    <w:p w14:paraId="797C4707">
      <w:pPr>
        <w:keepNext w:val="0"/>
        <w:keepLines w:val="0"/>
        <w:pageBreakBefore w:val="0"/>
        <w:widowControl/>
        <w:kinsoku w:val="0"/>
        <w:wordWrap/>
        <w:overflowPunct/>
        <w:topLinePunct w:val="0"/>
        <w:autoSpaceDE w:val="0"/>
        <w:autoSpaceDN w:val="0"/>
        <w:bidi w:val="0"/>
        <w:adjustRightInd w:val="0"/>
        <w:snapToGrid w:val="0"/>
        <w:spacing w:before="115" w:line="320" w:lineRule="exact"/>
        <w:ind w:left="501"/>
        <w:textAlignment w:val="baseline"/>
        <w:rPr>
          <w:rFonts w:ascii="宋体" w:hAnsi="宋体" w:eastAsia="宋体" w:cs="宋体"/>
          <w:spacing w:val="-1"/>
          <w:sz w:val="24"/>
          <w:szCs w:val="24"/>
        </w:rPr>
      </w:pPr>
      <w:r>
        <w:rPr>
          <w:rFonts w:ascii="宋体" w:hAnsi="宋体" w:eastAsia="宋体" w:cs="宋体"/>
          <w:spacing w:val="-1"/>
          <w:sz w:val="24"/>
          <w:szCs w:val="24"/>
        </w:rPr>
        <w:t>（2）企业的技术主管或技术骨干，从事专业技术工作两年以上；</w:t>
      </w:r>
    </w:p>
    <w:p w14:paraId="39596162">
      <w:pPr>
        <w:keepNext w:val="0"/>
        <w:keepLines w:val="0"/>
        <w:pageBreakBefore w:val="0"/>
        <w:widowControl/>
        <w:kinsoku w:val="0"/>
        <w:wordWrap/>
        <w:overflowPunct/>
        <w:topLinePunct w:val="0"/>
        <w:autoSpaceDE w:val="0"/>
        <w:autoSpaceDN w:val="0"/>
        <w:bidi w:val="0"/>
        <w:adjustRightInd w:val="0"/>
        <w:snapToGrid w:val="0"/>
        <w:spacing w:before="115" w:line="320" w:lineRule="exact"/>
        <w:ind w:left="501"/>
        <w:textAlignment w:val="baseline"/>
        <w:rPr>
          <w:rFonts w:ascii="宋体" w:hAnsi="宋体" w:eastAsia="宋体" w:cs="宋体"/>
          <w:spacing w:val="-1"/>
          <w:sz w:val="24"/>
          <w:szCs w:val="24"/>
        </w:rPr>
      </w:pPr>
      <w:r>
        <w:rPr>
          <w:rFonts w:ascii="宋体" w:hAnsi="宋体" w:eastAsia="宋体" w:cs="宋体"/>
          <w:spacing w:val="-1"/>
          <w:sz w:val="24"/>
          <w:szCs w:val="24"/>
        </w:rPr>
        <w:t>（3）具有一定的教学能力，通过专业教学能力测试，能承担起本专业实践教学任务</w:t>
      </w:r>
      <w:r>
        <w:rPr>
          <w:rFonts w:hint="eastAsia" w:ascii="宋体" w:hAnsi="宋体" w:eastAsia="宋体" w:cs="宋体"/>
          <w:spacing w:val="-1"/>
          <w:sz w:val="24"/>
          <w:szCs w:val="24"/>
          <w:lang w:eastAsia="zh-CN"/>
        </w:rPr>
        <w:t>；</w:t>
      </w:r>
    </w:p>
    <w:p w14:paraId="6778824B">
      <w:pPr>
        <w:keepNext w:val="0"/>
        <w:keepLines w:val="0"/>
        <w:pageBreakBefore w:val="0"/>
        <w:widowControl/>
        <w:kinsoku w:val="0"/>
        <w:wordWrap/>
        <w:overflowPunct/>
        <w:topLinePunct w:val="0"/>
        <w:autoSpaceDE w:val="0"/>
        <w:autoSpaceDN w:val="0"/>
        <w:bidi w:val="0"/>
        <w:adjustRightInd w:val="0"/>
        <w:snapToGrid w:val="0"/>
        <w:spacing w:before="115" w:line="320" w:lineRule="exact"/>
        <w:ind w:left="501"/>
        <w:textAlignment w:val="baseline"/>
        <w:rPr>
          <w:rFonts w:hint="eastAsia" w:ascii="宋体" w:hAnsi="宋体" w:eastAsia="宋体" w:cs="宋体"/>
          <w:spacing w:val="-1"/>
          <w:sz w:val="24"/>
          <w:szCs w:val="24"/>
          <w:lang w:eastAsia="zh-CN"/>
        </w:rPr>
      </w:pPr>
      <w:r>
        <w:rPr>
          <w:rFonts w:hint="default" w:ascii="宋体" w:hAnsi="宋体" w:eastAsia="宋体" w:cs="宋体"/>
          <w:spacing w:val="-1"/>
          <w:sz w:val="24"/>
          <w:szCs w:val="24"/>
          <w:lang w:val="en-US" w:eastAsia="zh-CN"/>
        </w:rPr>
        <w:t>（4）担任“产业导师”，定期开展技术讲座与项目指导。</w:t>
      </w:r>
    </w:p>
    <w:p w14:paraId="0B145216">
      <w:pPr>
        <w:keepNext w:val="0"/>
        <w:keepLines w:val="0"/>
        <w:pageBreakBefore w:val="0"/>
        <w:widowControl/>
        <w:kinsoku w:val="0"/>
        <w:wordWrap/>
        <w:overflowPunct/>
        <w:topLinePunct w:val="0"/>
        <w:autoSpaceDE w:val="0"/>
        <w:autoSpaceDN w:val="0"/>
        <w:bidi w:val="0"/>
        <w:adjustRightInd w:val="0"/>
        <w:snapToGrid w:val="0"/>
        <w:spacing w:before="115" w:line="320" w:lineRule="exact"/>
        <w:ind w:left="501"/>
        <w:textAlignment w:val="baseline"/>
        <w:rPr>
          <w:rFonts w:ascii="宋体" w:hAnsi="宋体" w:eastAsia="宋体" w:cs="宋体"/>
          <w:b/>
          <w:bCs/>
          <w:spacing w:val="-1"/>
          <w:sz w:val="24"/>
          <w:szCs w:val="24"/>
        </w:rPr>
      </w:pPr>
      <w:r>
        <w:rPr>
          <w:rFonts w:ascii="宋体" w:hAnsi="宋体" w:eastAsia="宋体" w:cs="宋体"/>
          <w:b/>
          <w:bCs/>
          <w:spacing w:val="-1"/>
          <w:sz w:val="24"/>
          <w:szCs w:val="24"/>
        </w:rPr>
        <w:t>（二）实践条件</w:t>
      </w:r>
    </w:p>
    <w:p w14:paraId="53961341">
      <w:pPr>
        <w:keepNext w:val="0"/>
        <w:keepLines w:val="0"/>
        <w:pageBreakBefore w:val="0"/>
        <w:widowControl/>
        <w:kinsoku w:val="0"/>
        <w:wordWrap/>
        <w:overflowPunct/>
        <w:topLinePunct w:val="0"/>
        <w:autoSpaceDE w:val="0"/>
        <w:autoSpaceDN w:val="0"/>
        <w:bidi w:val="0"/>
        <w:adjustRightInd w:val="0"/>
        <w:snapToGrid w:val="0"/>
        <w:spacing w:before="147" w:line="320" w:lineRule="exact"/>
        <w:ind w:left="433"/>
        <w:textAlignment w:val="baseline"/>
        <w:rPr>
          <w:rFonts w:ascii="宋体" w:hAnsi="宋体" w:eastAsia="宋体" w:cs="宋体"/>
          <w:sz w:val="24"/>
          <w:szCs w:val="24"/>
        </w:rPr>
      </w:pPr>
      <w:r>
        <w:rPr>
          <w:rFonts w:ascii="宋体" w:hAnsi="宋体" w:eastAsia="宋体" w:cs="宋体"/>
          <w:spacing w:val="9"/>
          <w:sz w:val="24"/>
          <w:szCs w:val="24"/>
        </w:rPr>
        <w:t>室</w:t>
      </w:r>
      <w:r>
        <w:rPr>
          <w:rFonts w:ascii="宋体" w:hAnsi="宋体" w:eastAsia="宋体" w:cs="宋体"/>
          <w:sz w:val="24"/>
          <w:szCs w:val="24"/>
        </w:rPr>
        <w:t>内授课教室：</w:t>
      </w:r>
    </w:p>
    <w:p w14:paraId="5F0EB7E5">
      <w:pPr>
        <w:keepNext w:val="0"/>
        <w:keepLines w:val="0"/>
        <w:pageBreakBefore w:val="0"/>
        <w:widowControl/>
        <w:kinsoku w:val="0"/>
        <w:wordWrap/>
        <w:overflowPunct/>
        <w:topLinePunct w:val="0"/>
        <w:autoSpaceDE w:val="0"/>
        <w:autoSpaceDN w:val="0"/>
        <w:bidi w:val="0"/>
        <w:adjustRightInd w:val="0"/>
        <w:snapToGrid w:val="0"/>
        <w:spacing w:before="147" w:line="320" w:lineRule="exact"/>
        <w:ind w:left="433"/>
        <w:textAlignment w:val="baseline"/>
        <w:rPr>
          <w:rFonts w:ascii="宋体" w:hAnsi="宋体" w:eastAsia="宋体" w:cs="宋体"/>
          <w:sz w:val="24"/>
          <w:szCs w:val="24"/>
        </w:rPr>
      </w:pPr>
      <w:r>
        <w:rPr>
          <w:rFonts w:ascii="宋体" w:hAnsi="宋体" w:eastAsia="宋体" w:cs="宋体"/>
          <w:sz w:val="24"/>
          <w:szCs w:val="24"/>
        </w:rPr>
        <w:t>1.可以容纳所有学员；</w:t>
      </w:r>
    </w:p>
    <w:p w14:paraId="292A14A8">
      <w:pPr>
        <w:keepNext w:val="0"/>
        <w:keepLines w:val="0"/>
        <w:pageBreakBefore w:val="0"/>
        <w:widowControl/>
        <w:kinsoku w:val="0"/>
        <w:wordWrap/>
        <w:overflowPunct/>
        <w:topLinePunct w:val="0"/>
        <w:autoSpaceDE w:val="0"/>
        <w:autoSpaceDN w:val="0"/>
        <w:bidi w:val="0"/>
        <w:adjustRightInd w:val="0"/>
        <w:snapToGrid w:val="0"/>
        <w:spacing w:before="147" w:line="320" w:lineRule="exact"/>
        <w:ind w:left="433"/>
        <w:textAlignment w:val="baseline"/>
        <w:rPr>
          <w:rFonts w:hint="eastAsia" w:ascii="宋体" w:hAnsi="宋体" w:eastAsia="宋体" w:cs="宋体"/>
          <w:sz w:val="24"/>
          <w:szCs w:val="24"/>
          <w:lang w:eastAsia="zh-CN"/>
        </w:rPr>
      </w:pPr>
      <w:r>
        <w:rPr>
          <w:rFonts w:ascii="宋体" w:hAnsi="宋体" w:eastAsia="宋体" w:cs="宋体"/>
          <w:sz w:val="24"/>
          <w:szCs w:val="24"/>
        </w:rPr>
        <w:t>2.可实现电子化教学要求，配置投影机、电脑、白板等；</w:t>
      </w:r>
    </w:p>
    <w:p w14:paraId="3DC633AD">
      <w:pPr>
        <w:keepNext w:val="0"/>
        <w:keepLines w:val="0"/>
        <w:pageBreakBefore w:val="0"/>
        <w:widowControl/>
        <w:kinsoku w:val="0"/>
        <w:wordWrap/>
        <w:overflowPunct/>
        <w:topLinePunct w:val="0"/>
        <w:autoSpaceDE w:val="0"/>
        <w:autoSpaceDN w:val="0"/>
        <w:bidi w:val="0"/>
        <w:adjustRightInd w:val="0"/>
        <w:snapToGrid w:val="0"/>
        <w:spacing w:before="147" w:line="320" w:lineRule="exact"/>
        <w:ind w:left="433"/>
        <w:textAlignment w:val="baseline"/>
        <w:rPr>
          <w:rFonts w:ascii="宋体" w:hAnsi="宋体" w:eastAsia="宋体" w:cs="宋体"/>
          <w:sz w:val="24"/>
          <w:szCs w:val="24"/>
        </w:rPr>
      </w:pPr>
      <w:r>
        <w:rPr>
          <w:rFonts w:ascii="宋体" w:hAnsi="宋体" w:eastAsia="宋体" w:cs="宋体"/>
          <w:sz w:val="24"/>
          <w:szCs w:val="24"/>
        </w:rPr>
        <w:t>3.设置多组教学用模型及实机，供授课使用；</w:t>
      </w:r>
    </w:p>
    <w:p w14:paraId="7E32B043">
      <w:pPr>
        <w:keepNext w:val="0"/>
        <w:keepLines w:val="0"/>
        <w:pageBreakBefore w:val="0"/>
        <w:widowControl/>
        <w:kinsoku w:val="0"/>
        <w:wordWrap/>
        <w:overflowPunct/>
        <w:topLinePunct w:val="0"/>
        <w:autoSpaceDE w:val="0"/>
        <w:autoSpaceDN w:val="0"/>
        <w:bidi w:val="0"/>
        <w:adjustRightInd w:val="0"/>
        <w:snapToGrid w:val="0"/>
        <w:spacing w:before="147" w:line="320" w:lineRule="exact"/>
        <w:ind w:left="433"/>
        <w:textAlignment w:val="baseline"/>
        <w:rPr>
          <w:rFonts w:ascii="宋体" w:hAnsi="宋体" w:eastAsia="宋体" w:cs="宋体"/>
          <w:sz w:val="24"/>
          <w:szCs w:val="24"/>
        </w:rPr>
      </w:pPr>
      <w:r>
        <w:rPr>
          <w:rFonts w:ascii="宋体" w:hAnsi="宋体" w:eastAsia="宋体" w:cs="宋体"/>
          <w:sz w:val="24"/>
          <w:szCs w:val="24"/>
        </w:rPr>
        <w:t>4.教学的每间教室、训练室和其他空间在取暖、照明和通风等方面符合国家和当地政府关于建筑、卫生等方面的规定。</w:t>
      </w:r>
    </w:p>
    <w:p w14:paraId="6D7E3E8E">
      <w:pPr>
        <w:keepNext w:val="0"/>
        <w:keepLines w:val="0"/>
        <w:pageBreakBefore w:val="0"/>
        <w:widowControl/>
        <w:kinsoku w:val="0"/>
        <w:wordWrap/>
        <w:overflowPunct/>
        <w:topLinePunct w:val="0"/>
        <w:autoSpaceDE w:val="0"/>
        <w:autoSpaceDN w:val="0"/>
        <w:bidi w:val="0"/>
        <w:adjustRightInd w:val="0"/>
        <w:snapToGrid w:val="0"/>
        <w:spacing w:before="153" w:line="320" w:lineRule="exact"/>
        <w:ind w:left="431"/>
        <w:textAlignment w:val="baseline"/>
        <w:rPr>
          <w:rFonts w:ascii="宋体" w:hAnsi="宋体" w:eastAsia="宋体" w:cs="宋体"/>
          <w:sz w:val="24"/>
          <w:szCs w:val="24"/>
        </w:rPr>
      </w:pPr>
      <w:r>
        <w:rPr>
          <w:rFonts w:ascii="宋体" w:hAnsi="宋体" w:eastAsia="宋体" w:cs="宋体"/>
          <w:spacing w:val="9"/>
          <w:sz w:val="24"/>
          <w:szCs w:val="24"/>
        </w:rPr>
        <w:t>室外训练设施：</w:t>
      </w:r>
    </w:p>
    <w:p w14:paraId="290C58B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4" w:line="320" w:lineRule="exact"/>
        <w:ind w:right="2054" w:rightChars="0" w:firstLine="468" w:firstLineChars="200"/>
        <w:textAlignment w:val="baseline"/>
        <w:rPr>
          <w:rFonts w:hint="eastAsia" w:ascii="宋体" w:hAnsi="宋体" w:eastAsia="宋体" w:cs="宋体"/>
          <w:sz w:val="24"/>
          <w:szCs w:val="24"/>
          <w:lang w:eastAsia="zh-CN"/>
        </w:rPr>
      </w:pPr>
      <w:r>
        <w:rPr>
          <w:rFonts w:hint="eastAsia" w:ascii="宋体" w:hAnsi="宋体" w:eastAsia="宋体" w:cs="宋体"/>
          <w:spacing w:val="-3"/>
          <w:sz w:val="24"/>
          <w:szCs w:val="24"/>
          <w:lang w:val="en-US" w:eastAsia="zh-CN"/>
        </w:rPr>
        <w:t>1.</w:t>
      </w:r>
      <w:r>
        <w:rPr>
          <w:rFonts w:ascii="宋体" w:hAnsi="宋体" w:eastAsia="宋体" w:cs="宋体"/>
          <w:spacing w:val="-3"/>
          <w:sz w:val="24"/>
          <w:szCs w:val="24"/>
        </w:rPr>
        <w:t>训练设施的位置应当可以保证学员不受其他实施课训练的干扰；</w:t>
      </w:r>
    </w:p>
    <w:p w14:paraId="649A289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exact"/>
        <w:ind w:right="2052" w:rightChars="0" w:firstLine="476" w:firstLineChars="200"/>
        <w:textAlignment w:val="baseline"/>
        <w:rPr>
          <w:rFonts w:ascii="宋体" w:hAnsi="宋体" w:eastAsia="宋体" w:cs="宋体"/>
          <w:sz w:val="24"/>
          <w:szCs w:val="24"/>
        </w:rPr>
      </w:pPr>
      <w:r>
        <w:rPr>
          <w:rFonts w:ascii="宋体" w:hAnsi="宋体" w:eastAsia="宋体" w:cs="宋体"/>
          <w:spacing w:val="-1"/>
          <w:sz w:val="24"/>
          <w:szCs w:val="24"/>
        </w:rPr>
        <w:t>2.训练场地需具有一定隔离设施，如安全隔离带，安全网等；</w:t>
      </w:r>
    </w:p>
    <w:p w14:paraId="13B112C8">
      <w:pPr>
        <w:keepNext w:val="0"/>
        <w:keepLines w:val="0"/>
        <w:pageBreakBefore w:val="0"/>
        <w:widowControl/>
        <w:kinsoku w:val="0"/>
        <w:wordWrap/>
        <w:overflowPunct/>
        <w:topLinePunct w:val="0"/>
        <w:autoSpaceDE w:val="0"/>
        <w:autoSpaceDN w:val="0"/>
        <w:bidi w:val="0"/>
        <w:adjustRightInd w:val="0"/>
        <w:snapToGrid w:val="0"/>
        <w:spacing w:line="320" w:lineRule="exact"/>
        <w:ind w:left="494"/>
        <w:textAlignment w:val="baseline"/>
        <w:rPr>
          <w:rFonts w:hint="eastAsia" w:ascii="宋体" w:hAnsi="宋体" w:eastAsia="宋体" w:cs="宋体"/>
          <w:sz w:val="24"/>
          <w:szCs w:val="24"/>
          <w:lang w:eastAsia="zh-CN"/>
        </w:rPr>
      </w:pPr>
      <w:r>
        <w:rPr>
          <w:rFonts w:ascii="宋体" w:hAnsi="宋体" w:eastAsia="宋体" w:cs="宋体"/>
          <w:spacing w:val="-1"/>
          <w:sz w:val="24"/>
          <w:szCs w:val="24"/>
        </w:rPr>
        <w:t>3.训练场地需远离人口密集区，机场</w:t>
      </w:r>
      <w:r>
        <w:rPr>
          <w:rFonts w:hint="eastAsia" w:ascii="宋体" w:hAnsi="宋体" w:eastAsia="宋体" w:cs="宋体"/>
          <w:spacing w:val="-1"/>
          <w:sz w:val="24"/>
          <w:szCs w:val="24"/>
          <w:lang w:eastAsia="zh-CN"/>
        </w:rPr>
        <w:t>、</w:t>
      </w:r>
      <w:r>
        <w:rPr>
          <w:rFonts w:ascii="宋体" w:hAnsi="宋体" w:eastAsia="宋体" w:cs="宋体"/>
          <w:spacing w:val="-1"/>
          <w:sz w:val="24"/>
          <w:szCs w:val="24"/>
        </w:rPr>
        <w:t>军用设施等敏感区域</w:t>
      </w:r>
      <w:r>
        <w:rPr>
          <w:rFonts w:hint="eastAsia" w:ascii="宋体" w:hAnsi="宋体" w:eastAsia="宋体" w:cs="宋体"/>
          <w:spacing w:val="-1"/>
          <w:sz w:val="24"/>
          <w:szCs w:val="24"/>
          <w:lang w:eastAsia="zh-CN"/>
        </w:rPr>
        <w:t>。</w:t>
      </w:r>
    </w:p>
    <w:p w14:paraId="4FF5FE7A">
      <w:pPr>
        <w:keepNext w:val="0"/>
        <w:keepLines w:val="0"/>
        <w:pageBreakBefore w:val="0"/>
        <w:widowControl/>
        <w:kinsoku w:val="0"/>
        <w:wordWrap/>
        <w:overflowPunct/>
        <w:topLinePunct w:val="0"/>
        <w:autoSpaceDE w:val="0"/>
        <w:autoSpaceDN w:val="0"/>
        <w:bidi w:val="0"/>
        <w:adjustRightInd w:val="0"/>
        <w:snapToGrid w:val="0"/>
        <w:spacing w:before="38" w:line="320" w:lineRule="exact"/>
        <w:ind w:left="374"/>
        <w:textAlignment w:val="baseline"/>
        <w:rPr>
          <w:rFonts w:ascii="宋体" w:hAnsi="宋体" w:eastAsia="宋体" w:cs="宋体"/>
          <w:sz w:val="24"/>
          <w:szCs w:val="24"/>
        </w:rPr>
      </w:pPr>
      <w:r>
        <w:rPr>
          <w:rFonts w:ascii="宋体" w:hAnsi="宋体" w:eastAsia="宋体" w:cs="宋体"/>
          <w:b/>
          <w:bCs/>
          <w:spacing w:val="-5"/>
          <w:sz w:val="24"/>
          <w:szCs w:val="24"/>
        </w:rPr>
        <w:t>（三）教学资源</w:t>
      </w:r>
    </w:p>
    <w:p w14:paraId="6F833120">
      <w:pPr>
        <w:keepNext w:val="0"/>
        <w:keepLines w:val="0"/>
        <w:pageBreakBefore w:val="0"/>
        <w:widowControl/>
        <w:kinsoku w:val="0"/>
        <w:wordWrap/>
        <w:overflowPunct/>
        <w:topLinePunct w:val="0"/>
        <w:autoSpaceDE w:val="0"/>
        <w:autoSpaceDN w:val="0"/>
        <w:bidi w:val="0"/>
        <w:adjustRightInd w:val="0"/>
        <w:snapToGrid w:val="0"/>
        <w:spacing w:before="138" w:line="320" w:lineRule="exact"/>
        <w:ind w:right="352" w:firstLine="476" w:firstLineChars="200"/>
        <w:textAlignment w:val="baseline"/>
        <w:rPr>
          <w:rFonts w:ascii="宋体" w:hAnsi="宋体" w:eastAsia="宋体" w:cs="宋体"/>
          <w:spacing w:val="-2"/>
          <w:sz w:val="24"/>
          <w:szCs w:val="24"/>
        </w:rPr>
      </w:pPr>
      <w:r>
        <w:rPr>
          <w:rFonts w:ascii="宋体" w:hAnsi="宋体" w:eastAsia="宋体" w:cs="宋体"/>
          <w:spacing w:val="-1"/>
          <w:sz w:val="24"/>
          <w:szCs w:val="24"/>
        </w:rPr>
        <w:t>依据学校相关要求，依照学校教学质量监控</w:t>
      </w:r>
      <w:r>
        <w:rPr>
          <w:rFonts w:ascii="宋体" w:hAnsi="宋体" w:eastAsia="宋体" w:cs="宋体"/>
          <w:spacing w:val="-2"/>
          <w:sz w:val="24"/>
          <w:szCs w:val="24"/>
        </w:rPr>
        <w:t>相关管理制度，进行教学检查与反馈。</w:t>
      </w:r>
    </w:p>
    <w:p w14:paraId="2A58D6EE">
      <w:pPr>
        <w:keepNext w:val="0"/>
        <w:keepLines w:val="0"/>
        <w:pageBreakBefore w:val="0"/>
        <w:widowControl/>
        <w:kinsoku w:val="0"/>
        <w:wordWrap/>
        <w:overflowPunct/>
        <w:topLinePunct w:val="0"/>
        <w:autoSpaceDE w:val="0"/>
        <w:autoSpaceDN w:val="0"/>
        <w:bidi w:val="0"/>
        <w:adjustRightInd w:val="0"/>
        <w:snapToGrid w:val="0"/>
        <w:spacing w:line="320" w:lineRule="exact"/>
        <w:ind w:right="351" w:firstLine="460" w:firstLineChars="200"/>
        <w:textAlignment w:val="baseline"/>
        <w:rPr>
          <w:rFonts w:ascii="宋体" w:hAnsi="宋体" w:eastAsia="宋体" w:cs="宋体"/>
          <w:sz w:val="24"/>
          <w:szCs w:val="24"/>
        </w:rPr>
      </w:pPr>
      <w:r>
        <w:rPr>
          <w:rFonts w:ascii="宋体" w:hAnsi="宋体" w:eastAsia="宋体" w:cs="宋体"/>
          <w:spacing w:val="-5"/>
          <w:sz w:val="24"/>
          <w:szCs w:val="24"/>
        </w:rPr>
        <w:t>1.组织机构</w:t>
      </w:r>
    </w:p>
    <w:p w14:paraId="69B4F82F">
      <w:pPr>
        <w:keepNext w:val="0"/>
        <w:keepLines w:val="0"/>
        <w:pageBreakBefore w:val="0"/>
        <w:widowControl/>
        <w:kinsoku w:val="0"/>
        <w:wordWrap/>
        <w:overflowPunct/>
        <w:topLinePunct w:val="0"/>
        <w:autoSpaceDE w:val="0"/>
        <w:autoSpaceDN w:val="0"/>
        <w:bidi w:val="0"/>
        <w:adjustRightInd w:val="0"/>
        <w:snapToGrid w:val="0"/>
        <w:spacing w:before="34" w:line="320" w:lineRule="exact"/>
        <w:ind w:left="15" w:right="80" w:firstLine="474"/>
        <w:textAlignment w:val="baseline"/>
        <w:rPr>
          <w:rFonts w:ascii="宋体" w:hAnsi="宋体" w:eastAsia="宋体" w:cs="宋体"/>
          <w:sz w:val="24"/>
          <w:szCs w:val="24"/>
        </w:rPr>
      </w:pPr>
      <w:r>
        <w:rPr>
          <w:rFonts w:ascii="宋体" w:hAnsi="宋体" w:eastAsia="宋体" w:cs="宋体"/>
          <w:sz w:val="24"/>
          <w:szCs w:val="24"/>
        </w:rPr>
        <w:t>聘请实践经验丰富的行业企业专家担任专家</w:t>
      </w:r>
      <w:r>
        <w:rPr>
          <w:rFonts w:ascii="宋体" w:hAnsi="宋体" w:eastAsia="宋体" w:cs="宋体"/>
          <w:spacing w:val="-1"/>
          <w:sz w:val="24"/>
          <w:szCs w:val="24"/>
        </w:rPr>
        <w:t>顾问，成立专业建设指导委员会，全程指导专业建设。指导内容包括：企业调研、人才培养方案论证、课程建设、实践教学、顶岗</w:t>
      </w:r>
      <w:r>
        <w:rPr>
          <w:rFonts w:hint="eastAsia" w:ascii="宋体" w:hAnsi="宋体" w:eastAsia="宋体" w:cs="宋体"/>
          <w:spacing w:val="-1"/>
          <w:sz w:val="24"/>
          <w:szCs w:val="24"/>
          <w:lang w:val="en-US" w:eastAsia="zh-CN"/>
        </w:rPr>
        <w:t>实习、</w:t>
      </w:r>
      <w:r>
        <w:rPr>
          <w:rFonts w:ascii="宋体" w:hAnsi="宋体" w:eastAsia="宋体" w:cs="宋体"/>
          <w:spacing w:val="-1"/>
          <w:sz w:val="24"/>
          <w:szCs w:val="24"/>
        </w:rPr>
        <w:t>就业指导、毕业生就业等，为培养合格人才服务。</w:t>
      </w:r>
    </w:p>
    <w:p w14:paraId="0046A084">
      <w:pPr>
        <w:keepNext w:val="0"/>
        <w:keepLines w:val="0"/>
        <w:pageBreakBefore w:val="0"/>
        <w:widowControl/>
        <w:kinsoku w:val="0"/>
        <w:wordWrap/>
        <w:overflowPunct/>
        <w:topLinePunct w:val="0"/>
        <w:autoSpaceDE w:val="0"/>
        <w:autoSpaceDN w:val="0"/>
        <w:bidi w:val="0"/>
        <w:adjustRightInd w:val="0"/>
        <w:snapToGrid w:val="0"/>
        <w:spacing w:before="35" w:line="320" w:lineRule="exact"/>
        <w:ind w:left="492"/>
        <w:textAlignment w:val="baseline"/>
        <w:rPr>
          <w:rFonts w:ascii="宋体" w:hAnsi="宋体" w:eastAsia="宋体" w:cs="宋体"/>
          <w:sz w:val="24"/>
          <w:szCs w:val="24"/>
        </w:rPr>
      </w:pPr>
      <w:r>
        <w:rPr>
          <w:rFonts w:ascii="宋体" w:hAnsi="宋体" w:eastAsia="宋体" w:cs="宋体"/>
          <w:spacing w:val="-3"/>
          <w:sz w:val="24"/>
          <w:szCs w:val="24"/>
        </w:rPr>
        <w:t>2.教学检查</w:t>
      </w:r>
    </w:p>
    <w:p w14:paraId="346F6075">
      <w:pPr>
        <w:keepNext w:val="0"/>
        <w:keepLines w:val="0"/>
        <w:pageBreakBefore w:val="0"/>
        <w:widowControl/>
        <w:kinsoku w:val="0"/>
        <w:wordWrap/>
        <w:overflowPunct/>
        <w:topLinePunct w:val="0"/>
        <w:autoSpaceDE w:val="0"/>
        <w:autoSpaceDN w:val="0"/>
        <w:bidi w:val="0"/>
        <w:adjustRightInd w:val="0"/>
        <w:snapToGrid w:val="0"/>
        <w:spacing w:before="155" w:line="320" w:lineRule="exact"/>
        <w:ind w:right="18" w:firstLine="460" w:firstLineChars="200"/>
        <w:textAlignment w:val="baseline"/>
        <w:rPr>
          <w:rFonts w:ascii="宋体" w:hAnsi="宋体" w:eastAsia="宋体" w:cs="宋体"/>
          <w:spacing w:val="-1"/>
          <w:sz w:val="24"/>
          <w:szCs w:val="24"/>
        </w:rPr>
      </w:pPr>
      <w:r>
        <w:rPr>
          <w:rFonts w:ascii="宋体" w:hAnsi="宋体" w:eastAsia="宋体" w:cs="宋体"/>
          <w:spacing w:val="-5"/>
          <w:sz w:val="24"/>
          <w:szCs w:val="24"/>
        </w:rPr>
        <w:t>专业每周组织教学巡视，每学期组织期初、期中、期末教学检查，及</w:t>
      </w:r>
      <w:r>
        <w:rPr>
          <w:rFonts w:ascii="宋体" w:hAnsi="宋体" w:eastAsia="宋体" w:cs="宋体"/>
          <w:spacing w:val="-6"/>
          <w:sz w:val="24"/>
          <w:szCs w:val="24"/>
        </w:rPr>
        <w:t>时了解教学情况，</w:t>
      </w:r>
      <w:r>
        <w:rPr>
          <w:rFonts w:ascii="宋体" w:hAnsi="宋体" w:eastAsia="宋体" w:cs="宋体"/>
          <w:spacing w:val="-1"/>
          <w:sz w:val="24"/>
          <w:szCs w:val="24"/>
        </w:rPr>
        <w:t>就发现的问题及时进行分析反馈，保证教学的顺利进行。</w:t>
      </w:r>
    </w:p>
    <w:p w14:paraId="43DB449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5" w:line="320" w:lineRule="exact"/>
        <w:ind w:right="18" w:rightChars="0" w:firstLine="476"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3.教材</w:t>
      </w:r>
    </w:p>
    <w:p w14:paraId="7EDCC9C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5" w:line="320" w:lineRule="exact"/>
        <w:ind w:right="18" w:rightChars="0" w:firstLine="476" w:firstLineChars="200"/>
        <w:jc w:val="left"/>
        <w:textAlignment w:val="baseline"/>
        <w:rPr>
          <w:rFonts w:hint="default" w:ascii="宋体" w:hAnsi="宋体" w:eastAsia="宋体" w:cs="宋体"/>
          <w:spacing w:val="-1"/>
          <w:sz w:val="24"/>
          <w:szCs w:val="24"/>
          <w:lang w:val="en-US" w:eastAsia="zh-CN"/>
        </w:rPr>
      </w:pPr>
      <w:r>
        <w:rPr>
          <w:rFonts w:hint="default" w:ascii="宋体" w:hAnsi="宋体" w:eastAsia="宋体" w:cs="宋体"/>
          <w:spacing w:val="-1"/>
          <w:sz w:val="24"/>
          <w:szCs w:val="24"/>
          <w:lang w:val="en-US" w:eastAsia="zh-CN"/>
        </w:rPr>
        <w:t>中职无人机专业教学资源建设以职业活动为导向、职业技能考证为抓手，原则上选用“十四五”规划教材与校本教材，将职业活动分解为典型项目，结合考证组织内容，融入新技术</w:t>
      </w:r>
      <w:r>
        <w:rPr>
          <w:rFonts w:hint="eastAsia" w:ascii="宋体" w:hAnsi="宋体" w:eastAsia="宋体" w:cs="宋体"/>
          <w:spacing w:val="-1"/>
          <w:sz w:val="24"/>
          <w:szCs w:val="24"/>
          <w:lang w:val="en-US" w:eastAsia="zh-CN"/>
        </w:rPr>
        <w:t>，要将本专业新技术、新工艺、新设备及时引进在教学课堂</w:t>
      </w:r>
      <w:r>
        <w:rPr>
          <w:rFonts w:hint="default" w:ascii="宋体" w:hAnsi="宋体" w:eastAsia="宋体" w:cs="宋体"/>
          <w:spacing w:val="-1"/>
          <w:sz w:val="24"/>
          <w:szCs w:val="24"/>
          <w:lang w:val="en-US" w:eastAsia="zh-CN"/>
        </w:rPr>
        <w:t>。开发《无人机人工智能应用案例集》校本教材，纳入行业最新标准；引入“慧飞无人机VR实训系统”等虚拟仿真平台，提升教学效率与实践能力。</w:t>
      </w:r>
    </w:p>
    <w:p w14:paraId="41A8CBAB">
      <w:pPr>
        <w:keepNext w:val="0"/>
        <w:keepLines w:val="0"/>
        <w:pageBreakBefore w:val="0"/>
        <w:widowControl/>
        <w:kinsoku w:val="0"/>
        <w:wordWrap/>
        <w:overflowPunct/>
        <w:topLinePunct w:val="0"/>
        <w:autoSpaceDE w:val="0"/>
        <w:autoSpaceDN w:val="0"/>
        <w:bidi w:val="0"/>
        <w:adjustRightInd w:val="0"/>
        <w:snapToGrid w:val="0"/>
        <w:spacing w:before="155" w:line="360" w:lineRule="exact"/>
        <w:ind w:right="18" w:firstLine="478" w:firstLineChars="200"/>
        <w:textAlignment w:val="baseline"/>
        <w:rPr>
          <w:rFonts w:hint="default" w:ascii="宋体" w:hAnsi="宋体" w:eastAsia="宋体" w:cs="宋体"/>
          <w:b/>
          <w:bCs/>
          <w:spacing w:val="-1"/>
          <w:sz w:val="24"/>
          <w:szCs w:val="24"/>
          <w:lang w:val="en-US" w:eastAsia="zh-CN"/>
        </w:rPr>
      </w:pPr>
      <w:r>
        <w:rPr>
          <w:rFonts w:hint="eastAsia" w:ascii="宋体" w:hAnsi="宋体" w:eastAsia="宋体" w:cs="宋体"/>
          <w:b/>
          <w:bCs/>
          <w:spacing w:val="-1"/>
          <w:sz w:val="24"/>
          <w:szCs w:val="24"/>
          <w:lang w:eastAsia="zh-CN"/>
        </w:rPr>
        <w:t>（</w:t>
      </w:r>
      <w:r>
        <w:rPr>
          <w:rFonts w:hint="eastAsia" w:ascii="宋体" w:hAnsi="宋体" w:eastAsia="宋体" w:cs="宋体"/>
          <w:b/>
          <w:bCs/>
          <w:spacing w:val="-1"/>
          <w:sz w:val="24"/>
          <w:szCs w:val="24"/>
          <w:lang w:val="en-US" w:eastAsia="zh-CN"/>
        </w:rPr>
        <w:t>四</w:t>
      </w:r>
      <w:r>
        <w:rPr>
          <w:rFonts w:hint="eastAsia" w:ascii="宋体" w:hAnsi="宋体" w:eastAsia="宋体" w:cs="宋体"/>
          <w:b/>
          <w:bCs/>
          <w:spacing w:val="-1"/>
          <w:sz w:val="24"/>
          <w:szCs w:val="24"/>
          <w:lang w:eastAsia="zh-CN"/>
        </w:rPr>
        <w:t>）</w:t>
      </w:r>
      <w:r>
        <w:rPr>
          <w:rFonts w:hint="eastAsia" w:ascii="宋体" w:hAnsi="宋体" w:eastAsia="宋体" w:cs="宋体"/>
          <w:b/>
          <w:bCs/>
          <w:spacing w:val="-1"/>
          <w:sz w:val="24"/>
          <w:szCs w:val="24"/>
          <w:lang w:val="en-US" w:eastAsia="zh-CN"/>
        </w:rPr>
        <w:t>评价体系</w:t>
      </w:r>
    </w:p>
    <w:p w14:paraId="0EE797C9">
      <w:pPr>
        <w:keepNext w:val="0"/>
        <w:keepLines w:val="0"/>
        <w:pageBreakBefore w:val="0"/>
        <w:widowControl/>
        <w:kinsoku w:val="0"/>
        <w:wordWrap/>
        <w:overflowPunct/>
        <w:topLinePunct w:val="0"/>
        <w:autoSpaceDE w:val="0"/>
        <w:autoSpaceDN w:val="0"/>
        <w:bidi w:val="0"/>
        <w:adjustRightInd w:val="0"/>
        <w:snapToGrid w:val="0"/>
        <w:spacing w:before="35" w:line="360" w:lineRule="exact"/>
        <w:ind w:left="494"/>
        <w:textAlignment w:val="baseline"/>
        <w:rPr>
          <w:rFonts w:ascii="宋体" w:hAnsi="宋体" w:eastAsia="宋体" w:cs="宋体"/>
          <w:sz w:val="24"/>
          <w:szCs w:val="24"/>
        </w:rPr>
      </w:pPr>
      <w:r>
        <w:rPr>
          <w:rFonts w:hint="eastAsia" w:ascii="宋体" w:hAnsi="宋体" w:eastAsia="宋体" w:cs="宋体"/>
          <w:spacing w:val="-2"/>
          <w:sz w:val="24"/>
          <w:szCs w:val="24"/>
          <w:lang w:val="en-US" w:eastAsia="zh-CN"/>
        </w:rPr>
        <w:t>1</w:t>
      </w:r>
      <w:r>
        <w:rPr>
          <w:rFonts w:ascii="宋体" w:hAnsi="宋体" w:eastAsia="宋体" w:cs="宋体"/>
          <w:spacing w:val="-2"/>
          <w:sz w:val="24"/>
          <w:szCs w:val="24"/>
        </w:rPr>
        <w:t>.课堂教学质量评价</w:t>
      </w:r>
    </w:p>
    <w:p w14:paraId="6835484A">
      <w:pPr>
        <w:keepNext w:val="0"/>
        <w:keepLines w:val="0"/>
        <w:pageBreakBefore w:val="0"/>
        <w:widowControl/>
        <w:kinsoku w:val="0"/>
        <w:wordWrap/>
        <w:overflowPunct/>
        <w:topLinePunct w:val="0"/>
        <w:autoSpaceDE w:val="0"/>
        <w:autoSpaceDN w:val="0"/>
        <w:bidi w:val="0"/>
        <w:adjustRightInd w:val="0"/>
        <w:snapToGrid w:val="0"/>
        <w:spacing w:before="187" w:line="360" w:lineRule="exact"/>
        <w:ind w:left="10" w:firstLine="480" w:firstLineChars="200"/>
        <w:textAlignment w:val="baseline"/>
        <w:rPr>
          <w:rFonts w:ascii="宋体" w:hAnsi="宋体" w:eastAsia="宋体" w:cs="宋体"/>
          <w:sz w:val="24"/>
          <w:szCs w:val="24"/>
        </w:rPr>
      </w:pPr>
      <w:r>
        <w:rPr>
          <w:rFonts w:ascii="宋体" w:hAnsi="宋体" w:eastAsia="宋体" w:cs="宋体"/>
          <w:sz w:val="24"/>
          <w:szCs w:val="24"/>
        </w:rPr>
        <w:t>根据学校的课堂教学质量评价体系及指标内</w:t>
      </w:r>
      <w:r>
        <w:rPr>
          <w:rFonts w:ascii="宋体" w:hAnsi="宋体" w:eastAsia="宋体" w:cs="宋体"/>
          <w:spacing w:val="-1"/>
          <w:sz w:val="24"/>
          <w:szCs w:val="24"/>
        </w:rPr>
        <w:t>涵，专业每学期组织教师、学生开展课堂</w:t>
      </w:r>
      <w:r>
        <w:rPr>
          <w:rFonts w:ascii="宋体" w:hAnsi="宋体" w:eastAsia="宋体" w:cs="宋体"/>
          <w:spacing w:val="-5"/>
          <w:sz w:val="24"/>
          <w:szCs w:val="24"/>
        </w:rPr>
        <w:t>教学质量评价，及时了解掌握教学一线情况。针对教学中出现的问题进行分析，逐个改进，</w:t>
      </w:r>
      <w:r>
        <w:rPr>
          <w:rFonts w:ascii="宋体" w:hAnsi="宋体" w:eastAsia="宋体" w:cs="宋体"/>
          <w:spacing w:val="-2"/>
          <w:sz w:val="24"/>
          <w:szCs w:val="24"/>
        </w:rPr>
        <w:t>有效地提高教学质量。</w:t>
      </w:r>
    </w:p>
    <w:p w14:paraId="16A772C2">
      <w:pPr>
        <w:keepNext w:val="0"/>
        <w:keepLines w:val="0"/>
        <w:pageBreakBefore w:val="0"/>
        <w:widowControl/>
        <w:kinsoku w:val="0"/>
        <w:wordWrap/>
        <w:overflowPunct/>
        <w:topLinePunct w:val="0"/>
        <w:autoSpaceDE w:val="0"/>
        <w:autoSpaceDN w:val="0"/>
        <w:bidi w:val="0"/>
        <w:adjustRightInd w:val="0"/>
        <w:snapToGrid w:val="0"/>
        <w:spacing w:before="36" w:line="360" w:lineRule="exact"/>
        <w:ind w:left="488"/>
        <w:textAlignment w:val="baseline"/>
        <w:rPr>
          <w:rFonts w:ascii="宋体" w:hAnsi="宋体" w:eastAsia="宋体" w:cs="宋体"/>
          <w:sz w:val="24"/>
          <w:szCs w:val="24"/>
        </w:rPr>
      </w:pP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.教学评价</w:t>
      </w:r>
    </w:p>
    <w:p w14:paraId="73DC5E68">
      <w:pPr>
        <w:keepNext w:val="0"/>
        <w:keepLines w:val="0"/>
        <w:pageBreakBefore w:val="0"/>
        <w:widowControl/>
        <w:kinsoku w:val="0"/>
        <w:wordWrap/>
        <w:overflowPunct/>
        <w:topLinePunct w:val="0"/>
        <w:autoSpaceDE w:val="0"/>
        <w:autoSpaceDN w:val="0"/>
        <w:bidi w:val="0"/>
        <w:adjustRightInd w:val="0"/>
        <w:snapToGrid w:val="0"/>
        <w:spacing w:before="155" w:line="360" w:lineRule="exact"/>
        <w:ind w:left="10" w:right="61" w:firstLine="479"/>
        <w:textAlignment w:val="baseline"/>
        <w:rPr>
          <w:rFonts w:ascii="宋体" w:hAnsi="宋体" w:eastAsia="宋体" w:cs="宋体"/>
          <w:sz w:val="24"/>
          <w:szCs w:val="24"/>
        </w:rPr>
      </w:pPr>
      <w:r>
        <w:rPr>
          <w:rFonts w:ascii="宋体" w:hAnsi="宋体" w:eastAsia="宋体" w:cs="宋体"/>
          <w:sz w:val="24"/>
          <w:szCs w:val="24"/>
        </w:rPr>
        <w:t>根据学校的实践教学质量评价体系，每</w:t>
      </w:r>
      <w:r>
        <w:rPr>
          <w:rFonts w:ascii="宋体" w:hAnsi="宋体" w:eastAsia="宋体" w:cs="宋体"/>
          <w:spacing w:val="-1"/>
          <w:sz w:val="24"/>
          <w:szCs w:val="24"/>
        </w:rPr>
        <w:t>学期组织教师、学生开展实践教学质量评价，及时了解实践教学情况，对其进行有效监控，及时纠正。</w:t>
      </w:r>
    </w:p>
    <w:p w14:paraId="31B87CFA">
      <w:pPr>
        <w:keepNext w:val="0"/>
        <w:keepLines w:val="0"/>
        <w:pageBreakBefore w:val="0"/>
        <w:widowControl/>
        <w:kinsoku w:val="0"/>
        <w:wordWrap/>
        <w:overflowPunct/>
        <w:topLinePunct w:val="0"/>
        <w:autoSpaceDE w:val="0"/>
        <w:autoSpaceDN w:val="0"/>
        <w:bidi w:val="0"/>
        <w:adjustRightInd w:val="0"/>
        <w:snapToGrid w:val="0"/>
        <w:spacing w:before="38" w:line="360" w:lineRule="exact"/>
        <w:ind w:left="494"/>
        <w:textAlignment w:val="baseline"/>
        <w:rPr>
          <w:rFonts w:ascii="宋体" w:hAnsi="宋体" w:eastAsia="宋体" w:cs="宋体"/>
          <w:sz w:val="24"/>
          <w:szCs w:val="24"/>
        </w:rPr>
      </w:pPr>
      <w:r>
        <w:rPr>
          <w:rFonts w:hint="eastAsia" w:ascii="宋体" w:hAnsi="宋体" w:eastAsia="宋体" w:cs="宋体"/>
          <w:spacing w:val="-2"/>
          <w:sz w:val="24"/>
          <w:szCs w:val="24"/>
          <w:lang w:val="en-US" w:eastAsia="zh-CN"/>
        </w:rPr>
        <w:t>3</w:t>
      </w:r>
      <w:r>
        <w:rPr>
          <w:rFonts w:ascii="宋体" w:hAnsi="宋体" w:eastAsia="宋体" w:cs="宋体"/>
          <w:spacing w:val="-2"/>
          <w:sz w:val="24"/>
          <w:szCs w:val="24"/>
        </w:rPr>
        <w:t>.学生学习评价</w:t>
      </w:r>
    </w:p>
    <w:p w14:paraId="564C0C36">
      <w:pPr>
        <w:keepNext w:val="0"/>
        <w:keepLines w:val="0"/>
        <w:pageBreakBefore w:val="0"/>
        <w:widowControl/>
        <w:kinsoku w:val="0"/>
        <w:wordWrap/>
        <w:overflowPunct/>
        <w:topLinePunct w:val="0"/>
        <w:autoSpaceDE w:val="0"/>
        <w:autoSpaceDN w:val="0"/>
        <w:bidi w:val="0"/>
        <w:adjustRightInd w:val="0"/>
        <w:snapToGrid w:val="0"/>
        <w:spacing w:before="158" w:line="360" w:lineRule="exact"/>
        <w:ind w:left="8" w:right="61" w:firstLine="480"/>
        <w:textAlignment w:val="baseline"/>
        <w:rPr>
          <w:rFonts w:ascii="宋体" w:hAnsi="宋体" w:eastAsia="宋体" w:cs="宋体"/>
          <w:sz w:val="24"/>
          <w:szCs w:val="24"/>
        </w:rPr>
      </w:pPr>
      <w:r>
        <w:rPr>
          <w:rFonts w:ascii="宋体" w:hAnsi="宋体" w:eastAsia="宋体" w:cs="宋体"/>
          <w:sz w:val="24"/>
          <w:szCs w:val="24"/>
        </w:rPr>
        <w:t>根据各学科课程特点及学生学习情况，采取</w:t>
      </w:r>
      <w:r>
        <w:rPr>
          <w:rFonts w:ascii="宋体" w:hAnsi="宋体" w:eastAsia="宋体" w:cs="宋体"/>
          <w:spacing w:val="-1"/>
          <w:sz w:val="24"/>
          <w:szCs w:val="24"/>
        </w:rPr>
        <w:t>多样化的方式对学生学习进行评价。</w:t>
      </w:r>
      <w:r>
        <w:rPr>
          <w:rFonts w:hint="eastAsia" w:ascii="宋体" w:hAnsi="宋体" w:eastAsia="宋体" w:cs="宋体"/>
          <w:spacing w:val="-1"/>
          <w:sz w:val="24"/>
          <w:szCs w:val="24"/>
        </w:rPr>
        <w:t>核心课程采用“理论考试（40%）+实操考核（40%）+项目报告（20%）”的综合评价模式</w:t>
      </w:r>
      <w:r>
        <w:rPr>
          <w:rFonts w:hint="eastAsia" w:ascii="宋体" w:hAnsi="宋体" w:eastAsia="宋体" w:cs="宋体"/>
          <w:spacing w:val="-1"/>
          <w:sz w:val="24"/>
          <w:szCs w:val="24"/>
          <w:lang w:eastAsia="zh-CN"/>
        </w:rPr>
        <w:t>。</w:t>
      </w:r>
      <w:r>
        <w:rPr>
          <w:rFonts w:ascii="宋体" w:hAnsi="宋体" w:eastAsia="宋体" w:cs="宋体"/>
          <w:sz w:val="24"/>
          <w:szCs w:val="24"/>
        </w:rPr>
        <w:t>过程考核和终结</w:t>
      </w:r>
      <w:r>
        <w:rPr>
          <w:rFonts w:ascii="宋体" w:hAnsi="宋体" w:eastAsia="宋体" w:cs="宋体"/>
          <w:spacing w:val="-1"/>
          <w:sz w:val="24"/>
          <w:szCs w:val="24"/>
        </w:rPr>
        <w:t>考核相结合的方式进行学习评价，利用</w:t>
      </w:r>
      <w:r>
        <w:rPr>
          <w:rFonts w:ascii="宋体" w:hAnsi="宋体" w:eastAsia="宋体" w:cs="宋体"/>
          <w:sz w:val="24"/>
          <w:szCs w:val="24"/>
        </w:rPr>
        <w:t>每个阶段实训项目周的评价与学期末评价的综合评价手段，</w:t>
      </w:r>
      <w:r>
        <w:rPr>
          <w:rFonts w:ascii="宋体" w:hAnsi="宋体" w:eastAsia="宋体" w:cs="宋体"/>
          <w:spacing w:val="-1"/>
          <w:sz w:val="24"/>
          <w:szCs w:val="24"/>
        </w:rPr>
        <w:t>综合评价学生的学业。</w:t>
      </w:r>
    </w:p>
    <w:p w14:paraId="6DA00C7D">
      <w:pPr>
        <w:keepNext w:val="0"/>
        <w:keepLines w:val="0"/>
        <w:pageBreakBefore w:val="0"/>
        <w:widowControl/>
        <w:kinsoku w:val="0"/>
        <w:wordWrap/>
        <w:overflowPunct/>
        <w:topLinePunct w:val="0"/>
        <w:autoSpaceDE w:val="0"/>
        <w:autoSpaceDN w:val="0"/>
        <w:bidi w:val="0"/>
        <w:adjustRightInd w:val="0"/>
        <w:snapToGrid w:val="0"/>
        <w:spacing w:before="35" w:line="360" w:lineRule="exact"/>
        <w:ind w:left="491"/>
        <w:textAlignment w:val="baseline"/>
        <w:rPr>
          <w:rFonts w:ascii="宋体" w:hAnsi="宋体" w:eastAsia="宋体" w:cs="宋体"/>
          <w:sz w:val="24"/>
          <w:szCs w:val="24"/>
        </w:rPr>
      </w:pPr>
      <w:r>
        <w:rPr>
          <w:rFonts w:hint="eastAsia" w:ascii="宋体" w:hAnsi="宋体" w:eastAsia="宋体" w:cs="宋体"/>
          <w:spacing w:val="-2"/>
          <w:sz w:val="24"/>
          <w:szCs w:val="24"/>
          <w:lang w:val="en-US" w:eastAsia="zh-CN"/>
        </w:rPr>
        <w:t>4</w:t>
      </w:r>
      <w:r>
        <w:rPr>
          <w:rFonts w:ascii="宋体" w:hAnsi="宋体" w:eastAsia="宋体" w:cs="宋体"/>
          <w:spacing w:val="-2"/>
          <w:sz w:val="24"/>
          <w:szCs w:val="24"/>
        </w:rPr>
        <w:t>.社会、行业评价</w:t>
      </w:r>
    </w:p>
    <w:p w14:paraId="758CFC93">
      <w:pPr>
        <w:keepNext w:val="0"/>
        <w:keepLines w:val="0"/>
        <w:pageBreakBefore w:val="0"/>
        <w:widowControl/>
        <w:kinsoku w:val="0"/>
        <w:wordWrap/>
        <w:overflowPunct/>
        <w:topLinePunct w:val="0"/>
        <w:autoSpaceDE w:val="0"/>
        <w:autoSpaceDN w:val="0"/>
        <w:bidi w:val="0"/>
        <w:adjustRightInd w:val="0"/>
        <w:snapToGrid w:val="0"/>
        <w:spacing w:before="158" w:line="360" w:lineRule="exact"/>
        <w:ind w:left="9" w:right="61" w:firstLine="480"/>
        <w:jc w:val="both"/>
        <w:textAlignment w:val="baseline"/>
        <w:rPr>
          <w:rFonts w:ascii="宋体" w:hAnsi="宋体" w:eastAsia="宋体" w:cs="宋体"/>
          <w:sz w:val="24"/>
          <w:szCs w:val="24"/>
        </w:rPr>
      </w:pPr>
      <w:r>
        <w:rPr>
          <w:rFonts w:ascii="宋体" w:hAnsi="宋体" w:eastAsia="宋体" w:cs="宋体"/>
          <w:spacing w:val="-1"/>
          <w:sz w:val="24"/>
          <w:szCs w:val="24"/>
        </w:rPr>
        <w:t>专业每年组织开展一次毕业生就业率、毕业生跟踪调查、用人单位调研、社会需求</w:t>
      </w:r>
      <w:r>
        <w:rPr>
          <w:rFonts w:hint="eastAsia" w:ascii="宋体" w:hAnsi="宋体" w:eastAsia="宋体" w:cs="宋体"/>
          <w:spacing w:val="-1"/>
          <w:sz w:val="24"/>
          <w:szCs w:val="24"/>
          <w:lang w:val="en-US" w:eastAsia="zh-CN"/>
        </w:rPr>
        <w:t>调研、</w:t>
      </w:r>
      <w:r>
        <w:rPr>
          <w:rFonts w:ascii="宋体" w:hAnsi="宋体" w:eastAsia="宋体" w:cs="宋体"/>
          <w:sz w:val="24"/>
          <w:szCs w:val="24"/>
        </w:rPr>
        <w:t>职业资格或技能证书取证情况、学生社会获</w:t>
      </w:r>
      <w:r>
        <w:rPr>
          <w:rFonts w:ascii="宋体" w:hAnsi="宋体" w:eastAsia="宋体" w:cs="宋体"/>
          <w:spacing w:val="-1"/>
          <w:sz w:val="24"/>
          <w:szCs w:val="24"/>
        </w:rPr>
        <w:t>奖情况等调查，根据调查情况了解社会、</w:t>
      </w:r>
      <w:r>
        <w:rPr>
          <w:rFonts w:ascii="宋体" w:hAnsi="宋体" w:eastAsia="宋体" w:cs="宋体"/>
          <w:sz w:val="24"/>
          <w:szCs w:val="24"/>
        </w:rPr>
        <w:t>行业对专业设置、教学内容及学生质量的评价，为更好地</w:t>
      </w:r>
      <w:r>
        <w:rPr>
          <w:rFonts w:ascii="宋体" w:hAnsi="宋体" w:eastAsia="宋体" w:cs="宋体"/>
          <w:spacing w:val="-1"/>
          <w:sz w:val="24"/>
          <w:szCs w:val="24"/>
        </w:rPr>
        <w:t>提高办学质量奠定基础。</w:t>
      </w:r>
    </w:p>
    <w:p w14:paraId="6C06C99D">
      <w:pPr>
        <w:keepNext w:val="0"/>
        <w:keepLines w:val="0"/>
        <w:pageBreakBefore w:val="0"/>
        <w:widowControl/>
        <w:kinsoku w:val="0"/>
        <w:wordWrap/>
        <w:overflowPunct/>
        <w:topLinePunct w:val="0"/>
        <w:autoSpaceDE w:val="0"/>
        <w:autoSpaceDN w:val="0"/>
        <w:bidi w:val="0"/>
        <w:adjustRightInd w:val="0"/>
        <w:snapToGrid w:val="0"/>
        <w:spacing w:line="360" w:lineRule="exact"/>
        <w:ind w:left="578"/>
        <w:textAlignment w:val="baseline"/>
        <w:outlineLvl w:val="0"/>
      </w:pPr>
      <w:r>
        <w:rPr>
          <w:rFonts w:ascii="宋体" w:hAnsi="宋体" w:eastAsia="宋体" w:cs="宋体"/>
          <w:b/>
          <w:bCs/>
          <w:spacing w:val="-5"/>
          <w:sz w:val="28"/>
          <w:szCs w:val="28"/>
        </w:rPr>
        <w:t>九、毕业标准</w:t>
      </w:r>
    </w:p>
    <w:p w14:paraId="529C1AAC">
      <w:pPr>
        <w:keepNext w:val="0"/>
        <w:keepLines w:val="0"/>
        <w:pageBreakBefore w:val="0"/>
        <w:widowControl/>
        <w:kinsoku w:val="0"/>
        <w:wordWrap/>
        <w:overflowPunct/>
        <w:topLinePunct w:val="0"/>
        <w:autoSpaceDE w:val="0"/>
        <w:autoSpaceDN w:val="0"/>
        <w:bidi w:val="0"/>
        <w:adjustRightInd w:val="0"/>
        <w:snapToGrid w:val="0"/>
        <w:spacing w:before="79" w:line="360" w:lineRule="exact"/>
        <w:ind w:firstLine="472" w:firstLineChars="200"/>
        <w:textAlignment w:val="baseline"/>
        <w:rPr>
          <w:rFonts w:ascii="宋体" w:hAnsi="宋体" w:eastAsia="宋体" w:cs="宋体"/>
          <w:sz w:val="24"/>
          <w:szCs w:val="24"/>
        </w:rPr>
      </w:pPr>
      <w:r>
        <w:rPr>
          <w:rFonts w:ascii="宋体" w:hAnsi="宋体" w:eastAsia="宋体" w:cs="宋体"/>
          <w:spacing w:val="-2"/>
          <w:sz w:val="24"/>
          <w:szCs w:val="24"/>
        </w:rPr>
        <w:t>（一）学生达到以下要求，准予毕业：</w:t>
      </w:r>
    </w:p>
    <w:p w14:paraId="06A0DB20">
      <w:pPr>
        <w:keepNext w:val="0"/>
        <w:keepLines w:val="0"/>
        <w:pageBreakBefore w:val="0"/>
        <w:widowControl/>
        <w:kinsoku w:val="0"/>
        <w:wordWrap/>
        <w:overflowPunct/>
        <w:topLinePunct w:val="0"/>
        <w:autoSpaceDE w:val="0"/>
        <w:autoSpaceDN w:val="0"/>
        <w:bidi w:val="0"/>
        <w:adjustRightInd w:val="0"/>
        <w:snapToGrid w:val="0"/>
        <w:spacing w:before="157" w:line="360" w:lineRule="exact"/>
        <w:ind w:left="507"/>
        <w:textAlignment w:val="baseline"/>
        <w:rPr>
          <w:rFonts w:ascii="宋体" w:hAnsi="宋体" w:eastAsia="宋体" w:cs="宋体"/>
          <w:sz w:val="24"/>
          <w:szCs w:val="24"/>
        </w:rPr>
      </w:pPr>
      <w:r>
        <w:rPr>
          <w:rFonts w:ascii="宋体" w:hAnsi="宋体" w:eastAsia="宋体" w:cs="宋体"/>
          <w:spacing w:val="-2"/>
          <w:sz w:val="24"/>
          <w:szCs w:val="24"/>
        </w:rPr>
        <w:t>1.全日制学历教育学生综合素质总评合格；</w:t>
      </w:r>
    </w:p>
    <w:p w14:paraId="38AA2C90">
      <w:pPr>
        <w:keepNext w:val="0"/>
        <w:keepLines w:val="0"/>
        <w:pageBreakBefore w:val="0"/>
        <w:widowControl/>
        <w:kinsoku w:val="0"/>
        <w:wordWrap/>
        <w:overflowPunct/>
        <w:topLinePunct w:val="0"/>
        <w:autoSpaceDE w:val="0"/>
        <w:autoSpaceDN w:val="0"/>
        <w:bidi w:val="0"/>
        <w:adjustRightInd w:val="0"/>
        <w:snapToGrid w:val="0"/>
        <w:spacing w:before="153" w:line="360" w:lineRule="exact"/>
        <w:ind w:left="492"/>
        <w:textAlignment w:val="baseline"/>
        <w:rPr>
          <w:rFonts w:ascii="宋体" w:hAnsi="宋体" w:eastAsia="宋体" w:cs="宋体"/>
          <w:sz w:val="24"/>
          <w:szCs w:val="24"/>
        </w:rPr>
      </w:pPr>
      <w:r>
        <w:rPr>
          <w:rFonts w:ascii="宋体" w:hAnsi="宋体" w:eastAsia="宋体" w:cs="宋体"/>
          <w:spacing w:val="-1"/>
          <w:sz w:val="24"/>
          <w:szCs w:val="24"/>
        </w:rPr>
        <w:t>2.修满专业人才培养方案规定的全部课程且成绩合格；</w:t>
      </w:r>
    </w:p>
    <w:p w14:paraId="78318EB5">
      <w:pPr>
        <w:keepNext w:val="0"/>
        <w:keepLines w:val="0"/>
        <w:pageBreakBefore w:val="0"/>
        <w:widowControl/>
        <w:kinsoku w:val="0"/>
        <w:wordWrap/>
        <w:overflowPunct/>
        <w:topLinePunct w:val="0"/>
        <w:autoSpaceDE w:val="0"/>
        <w:autoSpaceDN w:val="0"/>
        <w:bidi w:val="0"/>
        <w:adjustRightInd w:val="0"/>
        <w:snapToGrid w:val="0"/>
        <w:spacing w:before="156" w:line="360" w:lineRule="exact"/>
        <w:ind w:left="488" w:right="2515" w:firstLine="5"/>
        <w:textAlignment w:val="baseline"/>
        <w:rPr>
          <w:rFonts w:ascii="宋体" w:hAnsi="宋体" w:eastAsia="宋体" w:cs="宋体"/>
          <w:spacing w:val="-3"/>
          <w:sz w:val="24"/>
          <w:szCs w:val="24"/>
        </w:rPr>
      </w:pPr>
      <w:r>
        <w:rPr>
          <w:rFonts w:ascii="宋体" w:hAnsi="宋体" w:eastAsia="宋体" w:cs="宋体"/>
          <w:spacing w:val="-3"/>
          <w:sz w:val="24"/>
          <w:szCs w:val="24"/>
        </w:rPr>
        <w:t>3.学生须通过</w:t>
      </w:r>
      <w:r>
        <w:rPr>
          <w:rFonts w:hint="eastAsia" w:ascii="宋体" w:hAnsi="宋体" w:eastAsia="宋体" w:cs="宋体"/>
          <w:spacing w:val="-3"/>
          <w:sz w:val="24"/>
          <w:szCs w:val="24"/>
          <w:lang w:val="en-US" w:eastAsia="zh-CN"/>
        </w:rPr>
        <w:t>河南</w:t>
      </w:r>
      <w:r>
        <w:rPr>
          <w:rFonts w:ascii="宋体" w:hAnsi="宋体" w:eastAsia="宋体" w:cs="宋体"/>
          <w:spacing w:val="-3"/>
          <w:sz w:val="24"/>
          <w:szCs w:val="24"/>
        </w:rPr>
        <w:t>省中等职业学校学业水平测试合格性考试；</w:t>
      </w:r>
    </w:p>
    <w:p w14:paraId="741C21EE">
      <w:pPr>
        <w:keepNext w:val="0"/>
        <w:keepLines w:val="0"/>
        <w:pageBreakBefore w:val="0"/>
        <w:widowControl/>
        <w:kinsoku w:val="0"/>
        <w:wordWrap/>
        <w:overflowPunct/>
        <w:topLinePunct w:val="0"/>
        <w:autoSpaceDE w:val="0"/>
        <w:autoSpaceDN w:val="0"/>
        <w:bidi w:val="0"/>
        <w:adjustRightInd w:val="0"/>
        <w:snapToGrid w:val="0"/>
        <w:spacing w:line="360" w:lineRule="exact"/>
        <w:ind w:left="488" w:right="2517" w:firstLine="6"/>
        <w:textAlignment w:val="baseline"/>
        <w:rPr>
          <w:rFonts w:ascii="宋体" w:hAnsi="宋体" w:eastAsia="宋体" w:cs="宋体"/>
          <w:sz w:val="24"/>
          <w:szCs w:val="24"/>
        </w:rPr>
      </w:pPr>
      <w:r>
        <w:rPr>
          <w:rFonts w:hint="eastAsia" w:ascii="宋体" w:hAnsi="宋体" w:eastAsia="宋体" w:cs="宋体"/>
          <w:spacing w:val="-3"/>
          <w:sz w:val="24"/>
          <w:szCs w:val="24"/>
          <w:lang w:val="en-US" w:eastAsia="zh-CN"/>
        </w:rPr>
        <w:t>4.</w:t>
      </w:r>
      <w:r>
        <w:rPr>
          <w:rFonts w:ascii="宋体" w:hAnsi="宋体" w:eastAsia="宋体" w:cs="宋体"/>
          <w:spacing w:val="-1"/>
          <w:sz w:val="24"/>
          <w:szCs w:val="24"/>
        </w:rPr>
        <w:t>实习考核合格。</w:t>
      </w:r>
    </w:p>
    <w:p w14:paraId="3804C680">
      <w:pPr>
        <w:keepNext w:val="0"/>
        <w:keepLines w:val="0"/>
        <w:pageBreakBefore w:val="0"/>
        <w:widowControl/>
        <w:kinsoku w:val="0"/>
        <w:wordWrap/>
        <w:overflowPunct/>
        <w:topLinePunct w:val="0"/>
        <w:autoSpaceDE w:val="0"/>
        <w:autoSpaceDN w:val="0"/>
        <w:bidi w:val="0"/>
        <w:adjustRightInd w:val="0"/>
        <w:snapToGrid w:val="0"/>
        <w:spacing w:before="31" w:line="360" w:lineRule="exact"/>
        <w:ind w:left="10" w:right="61" w:firstLine="483" w:firstLineChars="203"/>
        <w:textAlignment w:val="baseline"/>
        <w:rPr>
          <w:rFonts w:ascii="宋体" w:hAnsi="宋体" w:eastAsia="宋体" w:cs="宋体"/>
          <w:sz w:val="24"/>
          <w:szCs w:val="24"/>
        </w:rPr>
      </w:pPr>
      <w:r>
        <w:rPr>
          <w:rFonts w:ascii="宋体" w:hAnsi="宋体" w:eastAsia="宋体" w:cs="宋体"/>
          <w:spacing w:val="-1"/>
          <w:sz w:val="24"/>
          <w:szCs w:val="24"/>
        </w:rPr>
        <w:t>（二）对于在规定的学习年限内，课程考核成绩仍有不合格且未达到留级规定，或实习不合格，或学生综合素质总评不合格者，不予毕业。</w:t>
      </w:r>
    </w:p>
    <w:p w14:paraId="484CC752">
      <w:pPr>
        <w:keepNext w:val="0"/>
        <w:keepLines w:val="0"/>
        <w:pageBreakBefore w:val="0"/>
        <w:widowControl/>
        <w:kinsoku w:val="0"/>
        <w:wordWrap/>
        <w:overflowPunct/>
        <w:topLinePunct w:val="0"/>
        <w:autoSpaceDE w:val="0"/>
        <w:autoSpaceDN w:val="0"/>
        <w:bidi w:val="0"/>
        <w:adjustRightInd w:val="0"/>
        <w:snapToGrid w:val="0"/>
        <w:spacing w:before="156" w:line="360" w:lineRule="exact"/>
        <w:ind w:left="12" w:right="61" w:firstLine="480" w:firstLineChars="202"/>
        <w:textAlignment w:val="baseline"/>
      </w:pPr>
      <w:r>
        <w:rPr>
          <w:rFonts w:ascii="宋体" w:hAnsi="宋体" w:eastAsia="宋体" w:cs="宋体"/>
          <w:spacing w:val="-1"/>
          <w:sz w:val="24"/>
          <w:szCs w:val="24"/>
        </w:rPr>
        <w:t>（三）对未修完专业人才培养方案规定的课程而中途退学的学生，学校应当发给学生写实</w:t>
      </w:r>
      <w:r>
        <w:rPr>
          <w:rFonts w:ascii="宋体" w:hAnsi="宋体" w:eastAsia="宋体" w:cs="宋体"/>
          <w:spacing w:val="-3"/>
          <w:sz w:val="24"/>
          <w:szCs w:val="24"/>
        </w:rPr>
        <w:t>性学习证明。</w:t>
      </w:r>
    </w:p>
    <w:p w14:paraId="36D94FDA">
      <w:pPr>
        <w:keepNext w:val="0"/>
        <w:keepLines w:val="0"/>
        <w:pageBreakBefore w:val="0"/>
        <w:widowControl/>
        <w:kinsoku w:val="0"/>
        <w:wordWrap/>
        <w:overflowPunct/>
        <w:topLinePunct w:val="0"/>
        <w:autoSpaceDE w:val="0"/>
        <w:autoSpaceDN w:val="0"/>
        <w:bidi w:val="0"/>
        <w:adjustRightInd w:val="0"/>
        <w:snapToGrid w:val="0"/>
        <w:spacing w:before="92" w:line="360" w:lineRule="exact"/>
        <w:ind w:left="571"/>
        <w:textAlignment w:val="baseline"/>
        <w:outlineLvl w:val="0"/>
      </w:pPr>
      <w:r>
        <w:rPr>
          <w:rFonts w:ascii="宋体" w:hAnsi="宋体" w:eastAsia="宋体" w:cs="宋体"/>
          <w:b/>
          <w:bCs/>
          <w:spacing w:val="-6"/>
          <w:sz w:val="28"/>
          <w:szCs w:val="28"/>
        </w:rPr>
        <w:t>十、附录</w:t>
      </w:r>
    </w:p>
    <w:p w14:paraId="2277B222">
      <w:pPr>
        <w:keepNext w:val="0"/>
        <w:keepLines w:val="0"/>
        <w:pageBreakBefore w:val="0"/>
        <w:widowControl/>
        <w:kinsoku w:val="0"/>
        <w:wordWrap/>
        <w:overflowPunct/>
        <w:topLinePunct w:val="0"/>
        <w:autoSpaceDE w:val="0"/>
        <w:autoSpaceDN w:val="0"/>
        <w:bidi w:val="0"/>
        <w:adjustRightInd w:val="0"/>
        <w:snapToGrid w:val="0"/>
        <w:spacing w:before="78" w:line="360" w:lineRule="exact"/>
        <w:ind w:left="493"/>
        <w:textAlignment w:val="baseline"/>
        <w:rPr>
          <w:rFonts w:ascii="宋体" w:hAnsi="宋体" w:eastAsia="宋体" w:cs="宋体"/>
          <w:sz w:val="24"/>
          <w:szCs w:val="24"/>
        </w:rPr>
      </w:pPr>
      <w:r>
        <w:rPr>
          <w:rFonts w:ascii="宋体" w:hAnsi="宋体" w:eastAsia="宋体" w:cs="宋体"/>
          <w:spacing w:val="-1"/>
          <w:sz w:val="24"/>
          <w:szCs w:val="24"/>
        </w:rPr>
        <w:t>一般包括教学安排变更审批表等。</w:t>
      </w:r>
    </w:p>
    <w:sectPr>
      <w:headerReference r:id="rId5" w:type="default"/>
      <w:footerReference r:id="rId6" w:type="default"/>
      <w:pgSz w:w="11906" w:h="16839"/>
      <w:pgMar w:top="1091" w:right="1128" w:bottom="1100" w:left="1077" w:header="626" w:footer="9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5F39E">
    <w:pPr>
      <w:spacing w:line="176" w:lineRule="auto"/>
      <w:ind w:left="4610"/>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09B6A">
    <w:pPr>
      <w:spacing w:line="455"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132968"/>
    <w:multiLevelType w:val="singleLevel"/>
    <w:tmpl w:val="2B13296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99530C"/>
    <w:rsid w:val="01D66941"/>
    <w:rsid w:val="02A909A5"/>
    <w:rsid w:val="05B06885"/>
    <w:rsid w:val="0F7E3F75"/>
    <w:rsid w:val="11365128"/>
    <w:rsid w:val="11625F1D"/>
    <w:rsid w:val="13854144"/>
    <w:rsid w:val="14223741"/>
    <w:rsid w:val="15086875"/>
    <w:rsid w:val="16ED0036"/>
    <w:rsid w:val="18E90CD1"/>
    <w:rsid w:val="18F97167"/>
    <w:rsid w:val="1EE671F5"/>
    <w:rsid w:val="1F5F2643"/>
    <w:rsid w:val="20BD6CCC"/>
    <w:rsid w:val="22AE0FC2"/>
    <w:rsid w:val="24010507"/>
    <w:rsid w:val="244F14CE"/>
    <w:rsid w:val="28121424"/>
    <w:rsid w:val="29F31253"/>
    <w:rsid w:val="2CD9414F"/>
    <w:rsid w:val="2EF16958"/>
    <w:rsid w:val="31F35DD7"/>
    <w:rsid w:val="357D3976"/>
    <w:rsid w:val="38926E81"/>
    <w:rsid w:val="3A485AF8"/>
    <w:rsid w:val="3C460D19"/>
    <w:rsid w:val="3F0372F6"/>
    <w:rsid w:val="406843E1"/>
    <w:rsid w:val="40E405CA"/>
    <w:rsid w:val="44C4421D"/>
    <w:rsid w:val="46EA539A"/>
    <w:rsid w:val="48252A32"/>
    <w:rsid w:val="4C597478"/>
    <w:rsid w:val="4E532C7C"/>
    <w:rsid w:val="4F6665FD"/>
    <w:rsid w:val="59444C41"/>
    <w:rsid w:val="5A090418"/>
    <w:rsid w:val="5E882B2D"/>
    <w:rsid w:val="5E8D7A75"/>
    <w:rsid w:val="5F904FD0"/>
    <w:rsid w:val="66C04CBC"/>
    <w:rsid w:val="6E0D584D"/>
    <w:rsid w:val="6F6A1399"/>
    <w:rsid w:val="70C21D6E"/>
    <w:rsid w:val="7203104F"/>
    <w:rsid w:val="79F245E2"/>
    <w:rsid w:val="7BF42B6C"/>
    <w:rsid w:val="7DDC66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4995</Words>
  <Characters>5104</Characters>
  <TotalTime>2</TotalTime>
  <ScaleCrop>false</ScaleCrop>
  <LinksUpToDate>false</LinksUpToDate>
  <CharactersWithSpaces>5104</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2024-08-24T11:24:00Z</dcterms:created>
  <dc:creator>admin</dc:creator>
  <cp:lastModifiedBy>FiFi</cp:lastModifiedBy>
  <cp:lastPrinted>2025-05-29T01:04:27Z</cp:lastPrinted>
  <dcterms:modified xsi:type="dcterms:W3CDTF">2025-05-29T01:08:49Z</dcterms:modified>
  <dc:title>人才培养方案的基本内容和要求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2025-05-26T16:53:19Z</vt:filetime>
  </property>
  <property fmtid="{D5CDD505-2E9C-101B-9397-08002B2CF9AE}" pid="4" name="KSOTemplateDocerSaveRecord">
    <vt:lpwstr>eyJoZGlkIjoiNWYxNjkwZjc2YTVhZjVlMTc1YTdhMDc5YmU1NWQ2MWYiLCJ1c2VySWQiOiIxMTMyNjI0NDY3In0=</vt:lpwstr>
  </property>
  <property fmtid="{D5CDD505-2E9C-101B-9397-08002B2CF9AE}" pid="5" name="KSOProductBuildVer">
    <vt:lpwstr>2052-12.1.0.20784</vt:lpwstr>
  </property>
  <property fmtid="{D5CDD505-2E9C-101B-9397-08002B2CF9AE}" pid="6" name="ICV">
    <vt:lpwstr>05957866407A4703AC714DBF47FF44BB_13</vt:lpwstr>
  </property>
</Properties>
</file>